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D86" w:rsidRDefault="00DC7DEB">
      <w:pPr>
        <w:pStyle w:val="BodyText"/>
        <w:ind w:left="132"/>
        <w:rPr>
          <w:rFonts w:ascii="Times New Roman"/>
          <w:sz w:val="20"/>
        </w:rPr>
      </w:pPr>
      <w:r>
        <w:rPr>
          <w:rFonts w:ascii="Times New Roman"/>
          <w:noProof/>
          <w:sz w:val="20"/>
        </w:rPr>
        <w:drawing>
          <wp:inline distT="0" distB="0" distL="0" distR="0">
            <wp:extent cx="1034864" cy="11210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034864" cy="1121092"/>
                    </a:xfrm>
                    <a:prstGeom prst="rect">
                      <a:avLst/>
                    </a:prstGeom>
                  </pic:spPr>
                </pic:pic>
              </a:graphicData>
            </a:graphic>
          </wp:inline>
        </w:drawing>
      </w:r>
    </w:p>
    <w:p w:rsidR="00947D86" w:rsidRDefault="00DC7DEB">
      <w:pPr>
        <w:pStyle w:val="Title"/>
        <w:spacing w:line="237" w:lineRule="auto"/>
        <w:rPr>
          <w:u w:val="none"/>
        </w:rPr>
      </w:pPr>
      <w:r>
        <w:rPr>
          <w:u w:val="thick"/>
        </w:rPr>
        <w:t>Kingsley</w:t>
      </w:r>
      <w:r>
        <w:rPr>
          <w:spacing w:val="-6"/>
          <w:u w:val="thick"/>
        </w:rPr>
        <w:t xml:space="preserve"> </w:t>
      </w:r>
      <w:r>
        <w:rPr>
          <w:u w:val="thick"/>
        </w:rPr>
        <w:t>St</w:t>
      </w:r>
      <w:r>
        <w:rPr>
          <w:spacing w:val="-6"/>
          <w:u w:val="thick"/>
        </w:rPr>
        <w:t xml:space="preserve"> </w:t>
      </w:r>
      <w:r>
        <w:rPr>
          <w:u w:val="thick"/>
        </w:rPr>
        <w:t>John’s</w:t>
      </w:r>
      <w:r>
        <w:rPr>
          <w:spacing w:val="-6"/>
          <w:u w:val="thick"/>
        </w:rPr>
        <w:t xml:space="preserve"> </w:t>
      </w:r>
      <w:r>
        <w:rPr>
          <w:u w:val="thick"/>
        </w:rPr>
        <w:t>CE</w:t>
      </w:r>
      <w:r>
        <w:rPr>
          <w:spacing w:val="-6"/>
          <w:u w:val="thick"/>
        </w:rPr>
        <w:t xml:space="preserve"> </w:t>
      </w:r>
      <w:r>
        <w:rPr>
          <w:u w:val="thick"/>
        </w:rPr>
        <w:t>Aided</w:t>
      </w:r>
      <w:r>
        <w:rPr>
          <w:spacing w:val="-6"/>
          <w:u w:val="thick"/>
        </w:rPr>
        <w:t xml:space="preserve"> </w:t>
      </w:r>
      <w:r>
        <w:rPr>
          <w:u w:val="thick"/>
        </w:rPr>
        <w:t>Primary</w:t>
      </w:r>
      <w:r>
        <w:rPr>
          <w:spacing w:val="-6"/>
          <w:u w:val="thick"/>
        </w:rPr>
        <w:t xml:space="preserve"> </w:t>
      </w:r>
      <w:r>
        <w:rPr>
          <w:u w:val="thick"/>
        </w:rPr>
        <w:t>School</w:t>
      </w:r>
      <w:r>
        <w:rPr>
          <w:u w:val="none"/>
        </w:rPr>
        <w:t xml:space="preserve"> </w:t>
      </w:r>
      <w:r>
        <w:rPr>
          <w:u w:val="thick"/>
        </w:rPr>
        <w:t>Intimate care and toileting policy</w:t>
      </w:r>
    </w:p>
    <w:p w:rsidR="00947D86" w:rsidRDefault="00947D86">
      <w:pPr>
        <w:pStyle w:val="BodyText"/>
        <w:spacing w:before="3"/>
        <w:ind w:left="0"/>
        <w:rPr>
          <w:b/>
        </w:rPr>
      </w:pPr>
    </w:p>
    <w:p w:rsidR="00947D86" w:rsidRDefault="00DC7DEB">
      <w:pPr>
        <w:pStyle w:val="BodyText"/>
        <w:spacing w:before="1"/>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 xml:space="preserve">policy </w:t>
      </w:r>
      <w:r>
        <w:rPr>
          <w:spacing w:val="-5"/>
        </w:rPr>
        <w:t>is:</w:t>
      </w:r>
    </w:p>
    <w:p w:rsidR="00947D86" w:rsidRDefault="00DC7DEB">
      <w:pPr>
        <w:pStyle w:val="ListParagraph"/>
        <w:numPr>
          <w:ilvl w:val="0"/>
          <w:numId w:val="1"/>
        </w:numPr>
        <w:tabs>
          <w:tab w:val="left" w:pos="303"/>
        </w:tabs>
        <w:ind w:left="303" w:hanging="173"/>
        <w:rPr>
          <w:sz w:val="24"/>
        </w:rPr>
      </w:pPr>
      <w:r>
        <w:rPr>
          <w:sz w:val="24"/>
        </w:rPr>
        <w:t>To</w:t>
      </w:r>
      <w:r>
        <w:rPr>
          <w:spacing w:val="-1"/>
          <w:sz w:val="24"/>
        </w:rPr>
        <w:t xml:space="preserve"> </w:t>
      </w:r>
      <w:r>
        <w:rPr>
          <w:sz w:val="24"/>
        </w:rPr>
        <w:t>safeguard</w:t>
      </w:r>
      <w:r>
        <w:rPr>
          <w:spacing w:val="-1"/>
          <w:sz w:val="24"/>
        </w:rPr>
        <w:t xml:space="preserve"> </w:t>
      </w:r>
      <w:r>
        <w:rPr>
          <w:sz w:val="24"/>
        </w:rPr>
        <w:t>the</w:t>
      </w:r>
      <w:r>
        <w:rPr>
          <w:spacing w:val="-1"/>
          <w:sz w:val="24"/>
        </w:rPr>
        <w:t xml:space="preserve"> </w:t>
      </w:r>
      <w:r>
        <w:rPr>
          <w:sz w:val="24"/>
        </w:rPr>
        <w:t>rights</w:t>
      </w:r>
      <w:r>
        <w:rPr>
          <w:spacing w:val="-1"/>
          <w:sz w:val="24"/>
        </w:rPr>
        <w:t xml:space="preserve"> </w:t>
      </w:r>
      <w:r>
        <w:rPr>
          <w:sz w:val="24"/>
        </w:rPr>
        <w:t>and</w:t>
      </w:r>
      <w:r>
        <w:rPr>
          <w:spacing w:val="-1"/>
          <w:sz w:val="24"/>
        </w:rPr>
        <w:t xml:space="preserve"> </w:t>
      </w:r>
      <w:r>
        <w:rPr>
          <w:sz w:val="24"/>
        </w:rPr>
        <w:t>promote</w:t>
      </w:r>
      <w:r>
        <w:rPr>
          <w:spacing w:val="-1"/>
          <w:sz w:val="24"/>
        </w:rPr>
        <w:t xml:space="preserve"> </w:t>
      </w:r>
      <w:r>
        <w:rPr>
          <w:sz w:val="24"/>
        </w:rPr>
        <w:t>the</w:t>
      </w:r>
      <w:r>
        <w:rPr>
          <w:spacing w:val="-1"/>
          <w:sz w:val="24"/>
        </w:rPr>
        <w:t xml:space="preserve"> </w:t>
      </w:r>
      <w:r>
        <w:rPr>
          <w:sz w:val="24"/>
        </w:rPr>
        <w:t>best</w:t>
      </w:r>
      <w:r>
        <w:rPr>
          <w:spacing w:val="-1"/>
          <w:sz w:val="24"/>
        </w:rPr>
        <w:t xml:space="preserve"> </w:t>
      </w:r>
      <w:r>
        <w:rPr>
          <w:sz w:val="24"/>
        </w:rPr>
        <w:t>interests</w:t>
      </w:r>
      <w:r>
        <w:rPr>
          <w:spacing w:val="-1"/>
          <w:sz w:val="24"/>
        </w:rPr>
        <w:t xml:space="preserve"> </w:t>
      </w:r>
      <w:r>
        <w:rPr>
          <w:sz w:val="24"/>
        </w:rPr>
        <w:t>of</w:t>
      </w:r>
      <w:r>
        <w:rPr>
          <w:spacing w:val="-1"/>
          <w:sz w:val="24"/>
        </w:rPr>
        <w:t xml:space="preserve"> </w:t>
      </w:r>
      <w:r>
        <w:rPr>
          <w:sz w:val="24"/>
        </w:rPr>
        <w:t xml:space="preserve">the </w:t>
      </w:r>
      <w:r>
        <w:rPr>
          <w:spacing w:val="-2"/>
          <w:sz w:val="24"/>
        </w:rPr>
        <w:t>children</w:t>
      </w:r>
    </w:p>
    <w:p w:rsidR="00947D86" w:rsidRDefault="00DC7DEB">
      <w:pPr>
        <w:pStyle w:val="ListParagraph"/>
        <w:numPr>
          <w:ilvl w:val="0"/>
          <w:numId w:val="1"/>
        </w:numPr>
        <w:tabs>
          <w:tab w:val="left" w:pos="313"/>
        </w:tabs>
        <w:ind w:right="107" w:firstLine="0"/>
        <w:rPr>
          <w:sz w:val="24"/>
        </w:rPr>
      </w:pPr>
      <w:r>
        <w:rPr>
          <w:sz w:val="24"/>
        </w:rPr>
        <w:t>To ensure children are treated with sensitivity and respect, and in such a way that their experience of intimate care is a positive one</w:t>
      </w:r>
    </w:p>
    <w:p w:rsidR="00947D86" w:rsidRDefault="00DC7DEB">
      <w:pPr>
        <w:pStyle w:val="ListParagraph"/>
        <w:numPr>
          <w:ilvl w:val="0"/>
          <w:numId w:val="1"/>
        </w:numPr>
        <w:tabs>
          <w:tab w:val="left" w:pos="303"/>
        </w:tabs>
        <w:spacing w:line="293" w:lineRule="exact"/>
        <w:ind w:left="303" w:hanging="173"/>
        <w:rPr>
          <w:sz w:val="24"/>
        </w:rPr>
      </w:pPr>
      <w:r>
        <w:rPr>
          <w:sz w:val="24"/>
        </w:rPr>
        <w:t>To</w:t>
      </w:r>
      <w:r>
        <w:rPr>
          <w:spacing w:val="-3"/>
          <w:sz w:val="24"/>
        </w:rPr>
        <w:t xml:space="preserve"> </w:t>
      </w:r>
      <w:r>
        <w:rPr>
          <w:sz w:val="24"/>
        </w:rPr>
        <w:t>safeguard</w:t>
      </w:r>
      <w:r>
        <w:rPr>
          <w:spacing w:val="-1"/>
          <w:sz w:val="24"/>
        </w:rPr>
        <w:t xml:space="preserve"> </w:t>
      </w:r>
      <w:r>
        <w:rPr>
          <w:sz w:val="24"/>
        </w:rPr>
        <w:t>adults</w:t>
      </w:r>
      <w:r>
        <w:rPr>
          <w:spacing w:val="-1"/>
          <w:sz w:val="24"/>
        </w:rPr>
        <w:t xml:space="preserve"> </w:t>
      </w:r>
      <w:r>
        <w:rPr>
          <w:sz w:val="24"/>
        </w:rPr>
        <w:t>required to</w:t>
      </w:r>
      <w:r>
        <w:rPr>
          <w:spacing w:val="-1"/>
          <w:sz w:val="24"/>
        </w:rPr>
        <w:t xml:space="preserve"> </w:t>
      </w:r>
      <w:r>
        <w:rPr>
          <w:sz w:val="24"/>
        </w:rPr>
        <w:t>operate</w:t>
      </w:r>
      <w:r>
        <w:rPr>
          <w:spacing w:val="-1"/>
          <w:sz w:val="24"/>
        </w:rPr>
        <w:t xml:space="preserve"> </w:t>
      </w:r>
      <w:r>
        <w:rPr>
          <w:sz w:val="24"/>
        </w:rPr>
        <w:t>in</w:t>
      </w:r>
      <w:r>
        <w:rPr>
          <w:spacing w:val="-1"/>
          <w:sz w:val="24"/>
        </w:rPr>
        <w:t xml:space="preserve"> </w:t>
      </w:r>
      <w:r>
        <w:rPr>
          <w:sz w:val="24"/>
        </w:rPr>
        <w:t xml:space="preserve">sensitive </w:t>
      </w:r>
      <w:r>
        <w:rPr>
          <w:spacing w:val="-2"/>
          <w:sz w:val="24"/>
        </w:rPr>
        <w:t>situations</w:t>
      </w:r>
    </w:p>
    <w:p w:rsidR="00947D86" w:rsidRDefault="00DC7DEB">
      <w:pPr>
        <w:pStyle w:val="ListParagraph"/>
        <w:numPr>
          <w:ilvl w:val="0"/>
          <w:numId w:val="1"/>
        </w:numPr>
        <w:tabs>
          <w:tab w:val="left" w:pos="303"/>
        </w:tabs>
        <w:ind w:left="303" w:hanging="173"/>
        <w:rPr>
          <w:sz w:val="24"/>
        </w:rPr>
      </w:pPr>
      <w:r>
        <w:rPr>
          <w:sz w:val="24"/>
        </w:rPr>
        <w:t>To</w:t>
      </w:r>
      <w:r>
        <w:rPr>
          <w:spacing w:val="-1"/>
          <w:sz w:val="24"/>
        </w:rPr>
        <w:t xml:space="preserve"> </w:t>
      </w:r>
      <w:r>
        <w:rPr>
          <w:sz w:val="24"/>
        </w:rPr>
        <w:t>raise</w:t>
      </w:r>
      <w:r>
        <w:rPr>
          <w:spacing w:val="-1"/>
          <w:sz w:val="24"/>
        </w:rPr>
        <w:t xml:space="preserve"> </w:t>
      </w:r>
      <w:r>
        <w:rPr>
          <w:sz w:val="24"/>
        </w:rPr>
        <w:t>awareness</w:t>
      </w:r>
      <w:r>
        <w:rPr>
          <w:spacing w:val="-1"/>
          <w:sz w:val="24"/>
        </w:rPr>
        <w:t xml:space="preserve"> </w:t>
      </w:r>
      <w:r>
        <w:rPr>
          <w:sz w:val="24"/>
        </w:rPr>
        <w:t>and provide</w:t>
      </w:r>
      <w:r>
        <w:rPr>
          <w:spacing w:val="-1"/>
          <w:sz w:val="24"/>
        </w:rPr>
        <w:t xml:space="preserve"> </w:t>
      </w:r>
      <w:r>
        <w:rPr>
          <w:sz w:val="24"/>
        </w:rPr>
        <w:t>a</w:t>
      </w:r>
      <w:r>
        <w:rPr>
          <w:spacing w:val="-1"/>
          <w:sz w:val="24"/>
        </w:rPr>
        <w:t xml:space="preserve"> </w:t>
      </w:r>
      <w:r>
        <w:rPr>
          <w:sz w:val="24"/>
        </w:rPr>
        <w:t>clear procedure</w:t>
      </w:r>
      <w:r>
        <w:rPr>
          <w:spacing w:val="-1"/>
          <w:sz w:val="24"/>
        </w:rPr>
        <w:t xml:space="preserve"> </w:t>
      </w:r>
      <w:r>
        <w:rPr>
          <w:sz w:val="24"/>
        </w:rPr>
        <w:t>for</w:t>
      </w:r>
      <w:r>
        <w:rPr>
          <w:spacing w:val="-1"/>
          <w:sz w:val="24"/>
        </w:rPr>
        <w:t xml:space="preserve"> </w:t>
      </w:r>
      <w:r>
        <w:rPr>
          <w:sz w:val="24"/>
        </w:rPr>
        <w:t xml:space="preserve">intimate </w:t>
      </w:r>
      <w:r>
        <w:rPr>
          <w:spacing w:val="-4"/>
          <w:sz w:val="24"/>
        </w:rPr>
        <w:t>care</w:t>
      </w:r>
    </w:p>
    <w:p w:rsidR="00947D86" w:rsidRDefault="00DC7DEB">
      <w:pPr>
        <w:pStyle w:val="ListParagraph"/>
        <w:numPr>
          <w:ilvl w:val="0"/>
          <w:numId w:val="1"/>
        </w:numPr>
        <w:tabs>
          <w:tab w:val="left" w:pos="303"/>
        </w:tabs>
        <w:ind w:left="303" w:hanging="173"/>
        <w:rPr>
          <w:sz w:val="24"/>
        </w:rPr>
      </w:pPr>
      <w:r>
        <w:rPr>
          <w:sz w:val="24"/>
        </w:rPr>
        <w:t>To</w:t>
      </w:r>
      <w:r>
        <w:rPr>
          <w:spacing w:val="-3"/>
          <w:sz w:val="24"/>
        </w:rPr>
        <w:t xml:space="preserve"> </w:t>
      </w:r>
      <w:r>
        <w:rPr>
          <w:sz w:val="24"/>
        </w:rPr>
        <w:t>inform parents/</w:t>
      </w:r>
      <w:proofErr w:type="spellStart"/>
      <w:r>
        <w:rPr>
          <w:sz w:val="24"/>
        </w:rPr>
        <w:t>carers</w:t>
      </w:r>
      <w:proofErr w:type="spellEnd"/>
      <w:r>
        <w:rPr>
          <w:spacing w:val="-1"/>
          <w:sz w:val="24"/>
        </w:rPr>
        <w:t xml:space="preserve"> </w:t>
      </w:r>
      <w:r>
        <w:rPr>
          <w:sz w:val="24"/>
        </w:rPr>
        <w:t>in how</w:t>
      </w:r>
      <w:r>
        <w:rPr>
          <w:spacing w:val="-1"/>
          <w:sz w:val="24"/>
        </w:rPr>
        <w:t xml:space="preserve"> </w:t>
      </w:r>
      <w:r>
        <w:rPr>
          <w:sz w:val="24"/>
        </w:rPr>
        <w:t>intimate care</w:t>
      </w:r>
      <w:r>
        <w:rPr>
          <w:spacing w:val="-2"/>
          <w:sz w:val="24"/>
        </w:rPr>
        <w:t xml:space="preserve"> </w:t>
      </w:r>
      <w:r>
        <w:rPr>
          <w:sz w:val="24"/>
        </w:rPr>
        <w:t xml:space="preserve">is </w:t>
      </w:r>
      <w:r>
        <w:rPr>
          <w:spacing w:val="-2"/>
          <w:sz w:val="24"/>
        </w:rPr>
        <w:t>administered</w:t>
      </w:r>
    </w:p>
    <w:p w:rsidR="00947D86" w:rsidRDefault="00DC7DEB">
      <w:pPr>
        <w:pStyle w:val="ListParagraph"/>
        <w:numPr>
          <w:ilvl w:val="0"/>
          <w:numId w:val="1"/>
        </w:numPr>
        <w:tabs>
          <w:tab w:val="left" w:pos="303"/>
        </w:tabs>
        <w:ind w:left="303" w:hanging="173"/>
        <w:rPr>
          <w:sz w:val="24"/>
        </w:rPr>
      </w:pPr>
      <w:r>
        <w:rPr>
          <w:sz w:val="24"/>
        </w:rPr>
        <w:t>To</w:t>
      </w:r>
      <w:r>
        <w:rPr>
          <w:spacing w:val="-1"/>
          <w:sz w:val="24"/>
        </w:rPr>
        <w:t xml:space="preserve"> </w:t>
      </w:r>
      <w:r>
        <w:rPr>
          <w:sz w:val="24"/>
        </w:rPr>
        <w:t>ensure</w:t>
      </w:r>
      <w:r>
        <w:rPr>
          <w:spacing w:val="-1"/>
          <w:sz w:val="24"/>
        </w:rPr>
        <w:t xml:space="preserve"> </w:t>
      </w:r>
      <w:r>
        <w:rPr>
          <w:sz w:val="24"/>
        </w:rPr>
        <w:t>parents/</w:t>
      </w:r>
      <w:proofErr w:type="spellStart"/>
      <w:r>
        <w:rPr>
          <w:sz w:val="24"/>
        </w:rPr>
        <w:t>carers</w:t>
      </w:r>
      <w:proofErr w:type="spellEnd"/>
      <w:r>
        <w:rPr>
          <w:spacing w:val="-1"/>
          <w:sz w:val="24"/>
        </w:rPr>
        <w:t xml:space="preserve"> </w:t>
      </w:r>
      <w:r>
        <w:rPr>
          <w:sz w:val="24"/>
        </w:rPr>
        <w:t>are</w:t>
      </w:r>
      <w:r>
        <w:rPr>
          <w:spacing w:val="-1"/>
          <w:sz w:val="24"/>
        </w:rPr>
        <w:t xml:space="preserve"> </w:t>
      </w:r>
      <w:r>
        <w:rPr>
          <w:sz w:val="24"/>
        </w:rPr>
        <w:t>consulted in</w:t>
      </w:r>
      <w:r>
        <w:rPr>
          <w:spacing w:val="-1"/>
          <w:sz w:val="24"/>
        </w:rPr>
        <w:t xml:space="preserve"> </w:t>
      </w:r>
      <w:r>
        <w:rPr>
          <w:sz w:val="24"/>
        </w:rPr>
        <w:t>the intimate</w:t>
      </w:r>
      <w:r>
        <w:rPr>
          <w:spacing w:val="-1"/>
          <w:sz w:val="24"/>
        </w:rPr>
        <w:t xml:space="preserve"> </w:t>
      </w:r>
      <w:r>
        <w:rPr>
          <w:sz w:val="24"/>
        </w:rPr>
        <w:t>care of</w:t>
      </w:r>
      <w:r>
        <w:rPr>
          <w:spacing w:val="-1"/>
          <w:sz w:val="24"/>
        </w:rPr>
        <w:t xml:space="preserve"> </w:t>
      </w:r>
      <w:r>
        <w:rPr>
          <w:sz w:val="24"/>
        </w:rPr>
        <w:t xml:space="preserve">their </w:t>
      </w:r>
      <w:r>
        <w:rPr>
          <w:spacing w:val="-2"/>
          <w:sz w:val="24"/>
        </w:rPr>
        <w:t>children</w:t>
      </w:r>
    </w:p>
    <w:p w:rsidR="00947D86" w:rsidRDefault="00947D86">
      <w:pPr>
        <w:pStyle w:val="BodyText"/>
        <w:spacing w:before="3"/>
        <w:ind w:left="0"/>
      </w:pPr>
    </w:p>
    <w:p w:rsidR="00947D86" w:rsidRDefault="00DC7DEB">
      <w:pPr>
        <w:pStyle w:val="Heading1"/>
        <w:spacing w:before="0"/>
      </w:pPr>
      <w:r>
        <w:rPr>
          <w:spacing w:val="-2"/>
        </w:rPr>
        <w:t>Principles</w:t>
      </w:r>
    </w:p>
    <w:p w:rsidR="00947D86" w:rsidRDefault="00DC7DEB">
      <w:pPr>
        <w:pStyle w:val="BodyText"/>
        <w:ind w:right="106"/>
        <w:jc w:val="both"/>
      </w:pPr>
      <w:r>
        <w:t>It is essential that every child is treated as an individual and that care is given as gen</w:t>
      </w:r>
      <w:r>
        <w:t>tly and as sensitively as possible. As far as possible, the child should be allowed</w:t>
      </w:r>
      <w:r>
        <w:rPr>
          <w:spacing w:val="80"/>
        </w:rPr>
        <w:t xml:space="preserve"> </w:t>
      </w:r>
      <w:r>
        <w:t>to</w:t>
      </w:r>
      <w:r>
        <w:rPr>
          <w:spacing w:val="-1"/>
        </w:rPr>
        <w:t xml:space="preserve"> </w:t>
      </w:r>
      <w:r>
        <w:t>exercise</w:t>
      </w:r>
      <w:r>
        <w:rPr>
          <w:spacing w:val="-1"/>
        </w:rPr>
        <w:t xml:space="preserve"> </w:t>
      </w:r>
      <w:r>
        <w:t>choice</w:t>
      </w:r>
      <w:r>
        <w:rPr>
          <w:spacing w:val="-1"/>
        </w:rPr>
        <w:t xml:space="preserve"> </w:t>
      </w:r>
      <w:r>
        <w:t>and</w:t>
      </w:r>
      <w:r>
        <w:rPr>
          <w:spacing w:val="-1"/>
        </w:rPr>
        <w:t xml:space="preserve"> </w:t>
      </w:r>
      <w:r>
        <w:t>should</w:t>
      </w:r>
      <w:r>
        <w:rPr>
          <w:spacing w:val="-1"/>
        </w:rPr>
        <w:t xml:space="preserve"> </w:t>
      </w:r>
      <w:r>
        <w:t>be</w:t>
      </w:r>
      <w:r>
        <w:rPr>
          <w:spacing w:val="-1"/>
        </w:rPr>
        <w:t xml:space="preserve"> </w:t>
      </w:r>
      <w:r>
        <w:t>encouraged</w:t>
      </w:r>
      <w:r>
        <w:rPr>
          <w:spacing w:val="-1"/>
        </w:rPr>
        <w:t xml:space="preserve"> </w:t>
      </w:r>
      <w:r>
        <w:t>to</w:t>
      </w:r>
      <w:r>
        <w:rPr>
          <w:spacing w:val="-1"/>
        </w:rPr>
        <w:t xml:space="preserve"> </w:t>
      </w:r>
      <w:r>
        <w:t>have</w:t>
      </w:r>
      <w:r>
        <w:rPr>
          <w:spacing w:val="-1"/>
        </w:rPr>
        <w:t xml:space="preserve"> </w:t>
      </w:r>
      <w:r>
        <w:t>a</w:t>
      </w:r>
      <w:r>
        <w:rPr>
          <w:spacing w:val="-1"/>
        </w:rPr>
        <w:t xml:space="preserve"> </w:t>
      </w:r>
      <w:r>
        <w:t>positive</w:t>
      </w:r>
      <w:r>
        <w:rPr>
          <w:spacing w:val="-1"/>
        </w:rPr>
        <w:t xml:space="preserve"> </w:t>
      </w:r>
      <w:r>
        <w:t>image</w:t>
      </w:r>
      <w:r>
        <w:rPr>
          <w:spacing w:val="-1"/>
        </w:rPr>
        <w:t xml:space="preserve"> </w:t>
      </w:r>
      <w:r>
        <w:t>of</w:t>
      </w:r>
      <w:r>
        <w:rPr>
          <w:spacing w:val="-1"/>
        </w:rPr>
        <w:t xml:space="preserve"> </w:t>
      </w:r>
      <w:r>
        <w:t>his/her</w:t>
      </w:r>
      <w:r>
        <w:rPr>
          <w:spacing w:val="-1"/>
        </w:rPr>
        <w:t xml:space="preserve"> </w:t>
      </w:r>
      <w:r>
        <w:t>own body. It is important for staff to bear in mind how they would feel in the child's posit</w:t>
      </w:r>
      <w:r>
        <w:t>ion. Given the right approach, intimate care can provide opportunities to teach children about the value of their own bodies, to develop their safety skills and to enhance their self-esteem. Parents and staff should be aware that matters concerning</w:t>
      </w:r>
      <w:r>
        <w:rPr>
          <w:spacing w:val="-1"/>
        </w:rPr>
        <w:t xml:space="preserve"> </w:t>
      </w:r>
      <w:r>
        <w:t>intimat</w:t>
      </w:r>
      <w:r>
        <w:t>e</w:t>
      </w:r>
      <w:r>
        <w:rPr>
          <w:spacing w:val="-1"/>
        </w:rPr>
        <w:t xml:space="preserve"> </w:t>
      </w:r>
      <w:r>
        <w:t>care</w:t>
      </w:r>
      <w:r>
        <w:rPr>
          <w:spacing w:val="-1"/>
        </w:rPr>
        <w:t xml:space="preserve"> </w:t>
      </w:r>
      <w:r>
        <w:t>will</w:t>
      </w:r>
      <w:r>
        <w:rPr>
          <w:spacing w:val="-1"/>
        </w:rPr>
        <w:t xml:space="preserve"> </w:t>
      </w:r>
      <w:r>
        <w:t>be</w:t>
      </w:r>
      <w:r>
        <w:rPr>
          <w:spacing w:val="-1"/>
        </w:rPr>
        <w:t xml:space="preserve"> </w:t>
      </w:r>
      <w:r>
        <w:t>dealt</w:t>
      </w:r>
      <w:r>
        <w:rPr>
          <w:spacing w:val="-1"/>
        </w:rPr>
        <w:t xml:space="preserve"> </w:t>
      </w:r>
      <w:r>
        <w:t>with</w:t>
      </w:r>
      <w:r>
        <w:rPr>
          <w:spacing w:val="-1"/>
        </w:rPr>
        <w:t xml:space="preserve"> </w:t>
      </w:r>
      <w:r>
        <w:t>confidentially</w:t>
      </w:r>
      <w:r>
        <w:rPr>
          <w:spacing w:val="-1"/>
        </w:rPr>
        <w:t xml:space="preserve"> </w:t>
      </w:r>
      <w:r>
        <w:t>and</w:t>
      </w:r>
      <w:r>
        <w:rPr>
          <w:spacing w:val="-1"/>
        </w:rPr>
        <w:t xml:space="preserve"> </w:t>
      </w:r>
      <w:r>
        <w:t>sensitively</w:t>
      </w:r>
      <w:r>
        <w:rPr>
          <w:spacing w:val="-1"/>
        </w:rPr>
        <w:t xml:space="preserve"> </w:t>
      </w:r>
      <w:r>
        <w:t>and</w:t>
      </w:r>
      <w:r>
        <w:rPr>
          <w:spacing w:val="-1"/>
        </w:rPr>
        <w:t xml:space="preserve"> </w:t>
      </w:r>
      <w:r>
        <w:t>that</w:t>
      </w:r>
      <w:r>
        <w:rPr>
          <w:spacing w:val="-1"/>
        </w:rPr>
        <w:t xml:space="preserve"> </w:t>
      </w:r>
      <w:r>
        <w:t>the young persons' right to privacy and dignity is maintained at all times.</w:t>
      </w:r>
    </w:p>
    <w:p w:rsidR="00947D86" w:rsidRDefault="00DC7DEB">
      <w:pPr>
        <w:pStyle w:val="Heading1"/>
      </w:pPr>
      <w:r>
        <w:rPr>
          <w:spacing w:val="-2"/>
        </w:rPr>
        <w:t>Definition</w:t>
      </w:r>
    </w:p>
    <w:p w:rsidR="00947D86" w:rsidRDefault="00DC7DEB">
      <w:pPr>
        <w:pStyle w:val="BodyText"/>
      </w:pPr>
      <w:r>
        <w:t>Intimate</w:t>
      </w:r>
      <w:r>
        <w:rPr>
          <w:spacing w:val="-1"/>
        </w:rPr>
        <w:t xml:space="preserve"> </w:t>
      </w:r>
      <w:r>
        <w:t>care</w:t>
      </w:r>
      <w:r>
        <w:rPr>
          <w:spacing w:val="-1"/>
        </w:rPr>
        <w:t xml:space="preserve"> </w:t>
      </w:r>
      <w:r>
        <w:t>is</w:t>
      </w:r>
      <w:r>
        <w:rPr>
          <w:spacing w:val="-1"/>
        </w:rPr>
        <w:t xml:space="preserve"> </w:t>
      </w:r>
      <w:r>
        <w:t>one</w:t>
      </w:r>
      <w:r>
        <w:rPr>
          <w:spacing w:val="-1"/>
        </w:rPr>
        <w:t xml:space="preserve"> </w:t>
      </w:r>
      <w:r>
        <w:t>of</w:t>
      </w:r>
      <w:r>
        <w:rPr>
          <w:spacing w:val="-1"/>
        </w:rPr>
        <w:t xml:space="preserve"> </w:t>
      </w:r>
      <w:r>
        <w:t xml:space="preserve">the </w:t>
      </w:r>
      <w:r>
        <w:rPr>
          <w:spacing w:val="-2"/>
        </w:rPr>
        <w:t>following:</w:t>
      </w:r>
    </w:p>
    <w:p w:rsidR="00947D86" w:rsidRDefault="00DC7DEB">
      <w:pPr>
        <w:pStyle w:val="ListParagraph"/>
        <w:numPr>
          <w:ilvl w:val="0"/>
          <w:numId w:val="1"/>
        </w:numPr>
        <w:tabs>
          <w:tab w:val="left" w:pos="303"/>
        </w:tabs>
        <w:ind w:left="303" w:hanging="173"/>
        <w:rPr>
          <w:sz w:val="24"/>
        </w:rPr>
      </w:pPr>
      <w:r>
        <w:rPr>
          <w:sz w:val="24"/>
        </w:rPr>
        <w:t>Supporting</w:t>
      </w:r>
      <w:r>
        <w:rPr>
          <w:spacing w:val="-1"/>
          <w:sz w:val="24"/>
        </w:rPr>
        <w:t xml:space="preserve"> </w:t>
      </w:r>
      <w:r>
        <w:rPr>
          <w:sz w:val="24"/>
        </w:rPr>
        <w:t>a</w:t>
      </w:r>
      <w:r>
        <w:rPr>
          <w:spacing w:val="-1"/>
          <w:sz w:val="24"/>
        </w:rPr>
        <w:t xml:space="preserve"> </w:t>
      </w:r>
      <w:r>
        <w:rPr>
          <w:sz w:val="24"/>
        </w:rPr>
        <w:t>pupil</w:t>
      </w:r>
      <w:r>
        <w:rPr>
          <w:spacing w:val="-1"/>
          <w:sz w:val="24"/>
        </w:rPr>
        <w:t xml:space="preserve"> </w:t>
      </w:r>
      <w:r>
        <w:rPr>
          <w:sz w:val="24"/>
        </w:rPr>
        <w:t>with</w:t>
      </w:r>
      <w:r>
        <w:rPr>
          <w:spacing w:val="-1"/>
          <w:sz w:val="24"/>
        </w:rPr>
        <w:t xml:space="preserve"> </w:t>
      </w:r>
      <w:r>
        <w:rPr>
          <w:spacing w:val="-2"/>
          <w:sz w:val="24"/>
        </w:rPr>
        <w:t>dressing/undressing</w:t>
      </w:r>
    </w:p>
    <w:p w:rsidR="00947D86" w:rsidRDefault="00DC7DEB">
      <w:pPr>
        <w:pStyle w:val="ListParagraph"/>
        <w:numPr>
          <w:ilvl w:val="0"/>
          <w:numId w:val="1"/>
        </w:numPr>
        <w:tabs>
          <w:tab w:val="left" w:pos="303"/>
        </w:tabs>
        <w:ind w:left="303" w:hanging="173"/>
        <w:rPr>
          <w:sz w:val="24"/>
        </w:rPr>
      </w:pPr>
      <w:r>
        <w:rPr>
          <w:sz w:val="24"/>
        </w:rPr>
        <w:t>Providing</w:t>
      </w:r>
      <w:r>
        <w:rPr>
          <w:spacing w:val="-1"/>
          <w:sz w:val="24"/>
        </w:rPr>
        <w:t xml:space="preserve"> </w:t>
      </w:r>
      <w:r>
        <w:rPr>
          <w:sz w:val="24"/>
        </w:rPr>
        <w:t>comfort</w:t>
      </w:r>
      <w:r>
        <w:rPr>
          <w:spacing w:val="-1"/>
          <w:sz w:val="24"/>
        </w:rPr>
        <w:t xml:space="preserve"> </w:t>
      </w:r>
      <w:r>
        <w:rPr>
          <w:sz w:val="24"/>
        </w:rPr>
        <w:t>or</w:t>
      </w:r>
      <w:r>
        <w:rPr>
          <w:spacing w:val="-1"/>
          <w:sz w:val="24"/>
        </w:rPr>
        <w:t xml:space="preserve"> </w:t>
      </w:r>
      <w:r>
        <w:rPr>
          <w:sz w:val="24"/>
        </w:rPr>
        <w:t>support</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 xml:space="preserve">distressed </w:t>
      </w:r>
      <w:r>
        <w:rPr>
          <w:spacing w:val="-2"/>
          <w:sz w:val="24"/>
        </w:rPr>
        <w:t>pupil</w:t>
      </w:r>
    </w:p>
    <w:p w:rsidR="00947D86" w:rsidRDefault="00DC7DEB">
      <w:pPr>
        <w:pStyle w:val="ListParagraph"/>
        <w:numPr>
          <w:ilvl w:val="0"/>
          <w:numId w:val="1"/>
        </w:numPr>
        <w:tabs>
          <w:tab w:val="left" w:pos="303"/>
        </w:tabs>
        <w:ind w:left="303" w:hanging="173"/>
        <w:rPr>
          <w:sz w:val="24"/>
        </w:rPr>
      </w:pPr>
      <w:r>
        <w:rPr>
          <w:sz w:val="24"/>
        </w:rPr>
        <w:t>Assisting</w:t>
      </w:r>
      <w:r>
        <w:rPr>
          <w:spacing w:val="-3"/>
          <w:sz w:val="24"/>
        </w:rPr>
        <w:t xml:space="preserve"> </w:t>
      </w:r>
      <w:r>
        <w:rPr>
          <w:sz w:val="24"/>
        </w:rPr>
        <w:t>a</w:t>
      </w:r>
      <w:r>
        <w:rPr>
          <w:spacing w:val="-1"/>
          <w:sz w:val="24"/>
        </w:rPr>
        <w:t xml:space="preserve"> </w:t>
      </w:r>
      <w:r>
        <w:rPr>
          <w:sz w:val="24"/>
        </w:rPr>
        <w:t>pupil requiring</w:t>
      </w:r>
      <w:r>
        <w:rPr>
          <w:spacing w:val="-1"/>
          <w:sz w:val="24"/>
        </w:rPr>
        <w:t xml:space="preserve"> </w:t>
      </w:r>
      <w:r>
        <w:rPr>
          <w:sz w:val="24"/>
        </w:rPr>
        <w:t>medical care,</w:t>
      </w:r>
      <w:r>
        <w:rPr>
          <w:spacing w:val="-1"/>
          <w:sz w:val="24"/>
        </w:rPr>
        <w:t xml:space="preserve"> </w:t>
      </w:r>
      <w:r>
        <w:rPr>
          <w:sz w:val="24"/>
        </w:rPr>
        <w:t>who is</w:t>
      </w:r>
      <w:r>
        <w:rPr>
          <w:spacing w:val="-1"/>
          <w:sz w:val="24"/>
        </w:rPr>
        <w:t xml:space="preserve"> </w:t>
      </w:r>
      <w:r>
        <w:rPr>
          <w:sz w:val="24"/>
        </w:rPr>
        <w:t>not</w:t>
      </w:r>
      <w:r>
        <w:rPr>
          <w:spacing w:val="-1"/>
          <w:sz w:val="24"/>
        </w:rPr>
        <w:t xml:space="preserve"> </w:t>
      </w:r>
      <w:r>
        <w:rPr>
          <w:sz w:val="24"/>
        </w:rPr>
        <w:t>able to</w:t>
      </w:r>
      <w:r>
        <w:rPr>
          <w:spacing w:val="-1"/>
          <w:sz w:val="24"/>
        </w:rPr>
        <w:t xml:space="preserve"> </w:t>
      </w:r>
      <w:r>
        <w:rPr>
          <w:sz w:val="24"/>
        </w:rPr>
        <w:t>carry this</w:t>
      </w:r>
      <w:r>
        <w:rPr>
          <w:spacing w:val="-1"/>
          <w:sz w:val="24"/>
        </w:rPr>
        <w:t xml:space="preserve"> </w:t>
      </w:r>
      <w:r>
        <w:rPr>
          <w:sz w:val="24"/>
        </w:rPr>
        <w:t xml:space="preserve">out </w:t>
      </w:r>
      <w:r>
        <w:rPr>
          <w:spacing w:val="-2"/>
          <w:sz w:val="24"/>
        </w:rPr>
        <w:t>unaided</w:t>
      </w:r>
    </w:p>
    <w:p w:rsidR="00947D86" w:rsidRDefault="00DC7DEB">
      <w:pPr>
        <w:pStyle w:val="ListParagraph"/>
        <w:numPr>
          <w:ilvl w:val="0"/>
          <w:numId w:val="1"/>
        </w:numPr>
        <w:tabs>
          <w:tab w:val="left" w:pos="303"/>
        </w:tabs>
        <w:ind w:left="303" w:hanging="173"/>
        <w:rPr>
          <w:sz w:val="24"/>
        </w:rPr>
      </w:pPr>
      <w:r>
        <w:rPr>
          <w:sz w:val="24"/>
        </w:rPr>
        <w:t>Cleaning</w:t>
      </w:r>
      <w:r>
        <w:rPr>
          <w:spacing w:val="-1"/>
          <w:sz w:val="24"/>
        </w:rPr>
        <w:t xml:space="preserve"> </w:t>
      </w:r>
      <w:r>
        <w:rPr>
          <w:sz w:val="24"/>
        </w:rPr>
        <w:t>a</w:t>
      </w:r>
      <w:r>
        <w:rPr>
          <w:spacing w:val="-1"/>
          <w:sz w:val="24"/>
        </w:rPr>
        <w:t xml:space="preserve"> </w:t>
      </w:r>
      <w:r>
        <w:rPr>
          <w:sz w:val="24"/>
        </w:rPr>
        <w:t>pupil who</w:t>
      </w:r>
      <w:r>
        <w:rPr>
          <w:spacing w:val="-1"/>
          <w:sz w:val="24"/>
        </w:rPr>
        <w:t xml:space="preserve"> </w:t>
      </w:r>
      <w:r>
        <w:rPr>
          <w:sz w:val="24"/>
        </w:rPr>
        <w:t>has</w:t>
      </w:r>
      <w:r>
        <w:rPr>
          <w:spacing w:val="-1"/>
          <w:sz w:val="24"/>
        </w:rPr>
        <w:t xml:space="preserve"> </w:t>
      </w:r>
      <w:r>
        <w:rPr>
          <w:sz w:val="24"/>
        </w:rPr>
        <w:t>soiled him/herself,</w:t>
      </w:r>
      <w:r>
        <w:rPr>
          <w:spacing w:val="-1"/>
          <w:sz w:val="24"/>
        </w:rPr>
        <w:t xml:space="preserve"> </w:t>
      </w:r>
      <w:r>
        <w:rPr>
          <w:sz w:val="24"/>
        </w:rPr>
        <w:t>has</w:t>
      </w:r>
      <w:r>
        <w:rPr>
          <w:spacing w:val="-1"/>
          <w:sz w:val="24"/>
        </w:rPr>
        <w:t xml:space="preserve"> </w:t>
      </w:r>
      <w:r>
        <w:rPr>
          <w:sz w:val="24"/>
        </w:rPr>
        <w:t>vomited or</w:t>
      </w:r>
      <w:r>
        <w:rPr>
          <w:spacing w:val="-1"/>
          <w:sz w:val="24"/>
        </w:rPr>
        <w:t xml:space="preserve"> </w:t>
      </w:r>
      <w:r>
        <w:rPr>
          <w:sz w:val="24"/>
        </w:rPr>
        <w:t xml:space="preserve">feels </w:t>
      </w:r>
      <w:r>
        <w:rPr>
          <w:spacing w:val="-2"/>
          <w:sz w:val="24"/>
        </w:rPr>
        <w:t>unwell</w:t>
      </w:r>
    </w:p>
    <w:p w:rsidR="00947D86" w:rsidRDefault="00DC7DEB">
      <w:pPr>
        <w:pStyle w:val="Heading1"/>
        <w:spacing w:before="292"/>
        <w:jc w:val="both"/>
      </w:pPr>
      <w:r>
        <w:t>Supporting</w:t>
      </w:r>
      <w:r>
        <w:rPr>
          <w:spacing w:val="-9"/>
        </w:rPr>
        <w:t xml:space="preserve"> </w:t>
      </w:r>
      <w:r>
        <w:rPr>
          <w:spacing w:val="-2"/>
        </w:rPr>
        <w:t>dressing/undressing.</w:t>
      </w:r>
    </w:p>
    <w:p w:rsidR="00947D86" w:rsidRDefault="00DC7DEB">
      <w:pPr>
        <w:pStyle w:val="BodyText"/>
        <w:ind w:right="106"/>
        <w:jc w:val="both"/>
      </w:pPr>
      <w:r>
        <w:t>Sometimes it will be necessary for staff to aid a child in getting dressed or undressed particularly in Early Years and Nursery. Staff will always encourage children to attempt undressing and dressing unaided.</w:t>
      </w:r>
    </w:p>
    <w:p w:rsidR="00947D86" w:rsidRDefault="00DC7DEB">
      <w:pPr>
        <w:pStyle w:val="Heading1"/>
        <w:spacing w:before="0" w:line="292" w:lineRule="exact"/>
        <w:jc w:val="both"/>
      </w:pPr>
      <w:r>
        <w:t>Providing</w:t>
      </w:r>
      <w:r>
        <w:rPr>
          <w:spacing w:val="-3"/>
        </w:rPr>
        <w:t xml:space="preserve"> </w:t>
      </w:r>
      <w:r>
        <w:t>comfort</w:t>
      </w:r>
      <w:r>
        <w:rPr>
          <w:spacing w:val="-4"/>
        </w:rPr>
        <w:t xml:space="preserve"> </w:t>
      </w:r>
      <w:r>
        <w:t>or</w:t>
      </w:r>
      <w:r>
        <w:rPr>
          <w:spacing w:val="-3"/>
        </w:rPr>
        <w:t xml:space="preserve"> </w:t>
      </w:r>
      <w:r>
        <w:rPr>
          <w:spacing w:val="-2"/>
        </w:rPr>
        <w:t>support</w:t>
      </w:r>
    </w:p>
    <w:p w:rsidR="00947D86" w:rsidRDefault="00DC7DEB">
      <w:pPr>
        <w:pStyle w:val="BodyText"/>
        <w:ind w:right="107"/>
        <w:jc w:val="both"/>
      </w:pPr>
      <w:r>
        <w:t>Children may seek</w:t>
      </w:r>
      <w:r>
        <w:t xml:space="preserve"> physical comfort from staff (particularly children in Nursery and Reception). Where children require physical support, staff need to be aware that physical contact must be kept to a minimum and be child initiated. When comforting a</w:t>
      </w:r>
      <w:r>
        <w:rPr>
          <w:spacing w:val="-1"/>
        </w:rPr>
        <w:t xml:space="preserve"> </w:t>
      </w:r>
      <w:r>
        <w:t>child</w:t>
      </w:r>
      <w:r>
        <w:rPr>
          <w:spacing w:val="1"/>
        </w:rPr>
        <w:t xml:space="preserve"> </w:t>
      </w:r>
      <w:r>
        <w:t>or</w:t>
      </w:r>
      <w:r>
        <w:rPr>
          <w:spacing w:val="1"/>
        </w:rPr>
        <w:t xml:space="preserve"> </w:t>
      </w:r>
      <w:r>
        <w:t>giving</w:t>
      </w:r>
      <w:r>
        <w:rPr>
          <w:spacing w:val="1"/>
        </w:rPr>
        <w:t xml:space="preserve"> </w:t>
      </w:r>
      <w:r>
        <w:t>reassur</w:t>
      </w:r>
      <w:r>
        <w:t>ance,</w:t>
      </w:r>
      <w:r>
        <w:rPr>
          <w:spacing w:val="2"/>
        </w:rPr>
        <w:t xml:space="preserve"> </w:t>
      </w:r>
      <w:r>
        <w:t>the</w:t>
      </w:r>
      <w:r>
        <w:rPr>
          <w:spacing w:val="1"/>
        </w:rPr>
        <w:t xml:space="preserve"> </w:t>
      </w:r>
      <w:r>
        <w:t>member</w:t>
      </w:r>
      <w:r>
        <w:rPr>
          <w:spacing w:val="1"/>
        </w:rPr>
        <w:t xml:space="preserve"> </w:t>
      </w:r>
      <w:r>
        <w:t>of</w:t>
      </w:r>
      <w:r>
        <w:rPr>
          <w:spacing w:val="1"/>
        </w:rPr>
        <w:t xml:space="preserve"> </w:t>
      </w:r>
      <w:r>
        <w:t>staff’s</w:t>
      </w:r>
      <w:r>
        <w:rPr>
          <w:spacing w:val="1"/>
        </w:rPr>
        <w:t xml:space="preserve"> </w:t>
      </w:r>
      <w:r>
        <w:t>hands</w:t>
      </w:r>
      <w:r>
        <w:rPr>
          <w:spacing w:val="2"/>
        </w:rPr>
        <w:t xml:space="preserve"> </w:t>
      </w:r>
      <w:r>
        <w:t>should</w:t>
      </w:r>
      <w:r>
        <w:rPr>
          <w:spacing w:val="1"/>
        </w:rPr>
        <w:t xml:space="preserve"> </w:t>
      </w:r>
      <w:r>
        <w:t>always</w:t>
      </w:r>
      <w:r>
        <w:rPr>
          <w:spacing w:val="1"/>
        </w:rPr>
        <w:t xml:space="preserve"> </w:t>
      </w:r>
      <w:r>
        <w:t>be</w:t>
      </w:r>
      <w:r>
        <w:rPr>
          <w:spacing w:val="1"/>
        </w:rPr>
        <w:t xml:space="preserve"> </w:t>
      </w:r>
      <w:r>
        <w:t>seen</w:t>
      </w:r>
      <w:r>
        <w:rPr>
          <w:spacing w:val="2"/>
        </w:rPr>
        <w:t xml:space="preserve"> </w:t>
      </w:r>
      <w:r>
        <w:rPr>
          <w:spacing w:val="-5"/>
        </w:rPr>
        <w:t>and</w:t>
      </w:r>
    </w:p>
    <w:p w:rsidR="00947D86" w:rsidRDefault="00947D86">
      <w:pPr>
        <w:jc w:val="both"/>
        <w:sectPr w:rsidR="00947D86">
          <w:footerReference w:type="default" r:id="rId8"/>
          <w:type w:val="continuous"/>
          <w:pgSz w:w="11910" w:h="16840"/>
          <w:pgMar w:top="1440" w:right="1680" w:bottom="960" w:left="1680" w:header="0" w:footer="771" w:gutter="0"/>
          <w:pgNumType w:start="1"/>
          <w:cols w:space="720"/>
        </w:sectPr>
      </w:pPr>
    </w:p>
    <w:p w:rsidR="00947D86" w:rsidRDefault="00DC7DEB">
      <w:pPr>
        <w:pStyle w:val="BodyText"/>
        <w:spacing w:before="89"/>
        <w:ind w:right="107"/>
        <w:jc w:val="both"/>
      </w:pPr>
      <w:r>
        <w:lastRenderedPageBreak/>
        <w:t>a child should not be positioned close to a member of staff’s body which could be regarde</w:t>
      </w:r>
      <w:r>
        <w:t>d as intimate. If physical contact is deemed to be appropriate staff must provide care which is suitable to the age, gender and situation of the child. If a child touches a member of staff in a way that makes him/her feel uncomfortable this can be</w:t>
      </w:r>
      <w:r>
        <w:rPr>
          <w:spacing w:val="-2"/>
        </w:rPr>
        <w:t xml:space="preserve"> </w:t>
      </w:r>
      <w:r>
        <w:t>gently</w:t>
      </w:r>
      <w:r>
        <w:rPr>
          <w:spacing w:val="-2"/>
        </w:rPr>
        <w:t xml:space="preserve"> </w:t>
      </w:r>
      <w:r>
        <w:t>b</w:t>
      </w:r>
      <w:r>
        <w:t>ut</w:t>
      </w:r>
      <w:r>
        <w:rPr>
          <w:spacing w:val="-2"/>
        </w:rPr>
        <w:t xml:space="preserve"> </w:t>
      </w:r>
      <w:r>
        <w:t>firmly</w:t>
      </w:r>
      <w:r>
        <w:rPr>
          <w:spacing w:val="-2"/>
        </w:rPr>
        <w:t xml:space="preserve"> </w:t>
      </w:r>
      <w:r>
        <w:t>discouraged</w:t>
      </w:r>
      <w:r>
        <w:rPr>
          <w:spacing w:val="-2"/>
        </w:rPr>
        <w:t xml:space="preserve"> </w:t>
      </w:r>
      <w:r>
        <w:t>in</w:t>
      </w:r>
      <w:r>
        <w:rPr>
          <w:spacing w:val="-2"/>
        </w:rPr>
        <w:t xml:space="preserve"> </w:t>
      </w:r>
      <w:r>
        <w:t>a</w:t>
      </w:r>
      <w:r>
        <w:rPr>
          <w:spacing w:val="-2"/>
        </w:rPr>
        <w:t xml:space="preserve"> </w:t>
      </w:r>
      <w:r>
        <w:t>way</w:t>
      </w:r>
      <w:r>
        <w:rPr>
          <w:spacing w:val="-2"/>
        </w:rPr>
        <w:t xml:space="preserve"> </w:t>
      </w:r>
      <w:r>
        <w:t>which</w:t>
      </w:r>
      <w:r>
        <w:rPr>
          <w:spacing w:val="-2"/>
        </w:rPr>
        <w:t xml:space="preserve"> </w:t>
      </w:r>
      <w:r>
        <w:t>communicates</w:t>
      </w:r>
      <w:r>
        <w:rPr>
          <w:spacing w:val="-2"/>
        </w:rPr>
        <w:t xml:space="preserve"> </w:t>
      </w:r>
      <w:r>
        <w:t>that</w:t>
      </w:r>
      <w:r>
        <w:rPr>
          <w:spacing w:val="-2"/>
        </w:rPr>
        <w:t xml:space="preserve"> </w:t>
      </w:r>
      <w:r>
        <w:t>the</w:t>
      </w:r>
      <w:r>
        <w:rPr>
          <w:spacing w:val="-2"/>
        </w:rPr>
        <w:t xml:space="preserve"> </w:t>
      </w:r>
      <w:r>
        <w:t>touch,</w:t>
      </w:r>
      <w:r>
        <w:rPr>
          <w:spacing w:val="-2"/>
        </w:rPr>
        <w:t xml:space="preserve"> </w:t>
      </w:r>
      <w:r>
        <w:t>rather than the child, is unacceptable.</w:t>
      </w:r>
    </w:p>
    <w:p w:rsidR="00947D86" w:rsidRDefault="00DC7DEB">
      <w:pPr>
        <w:spacing w:before="292"/>
        <w:ind w:left="130"/>
        <w:jc w:val="both"/>
        <w:rPr>
          <w:sz w:val="24"/>
        </w:rPr>
      </w:pPr>
      <w:r>
        <w:rPr>
          <w:b/>
          <w:sz w:val="24"/>
        </w:rPr>
        <w:t>Medical</w:t>
      </w:r>
      <w:r>
        <w:rPr>
          <w:b/>
          <w:spacing w:val="-3"/>
          <w:sz w:val="24"/>
        </w:rPr>
        <w:t xml:space="preserve"> </w:t>
      </w:r>
      <w:r>
        <w:rPr>
          <w:b/>
          <w:sz w:val="24"/>
        </w:rPr>
        <w:t>procedures</w:t>
      </w:r>
      <w:r>
        <w:rPr>
          <w:b/>
          <w:spacing w:val="-1"/>
          <w:sz w:val="24"/>
        </w:rPr>
        <w:t xml:space="preserve"> </w:t>
      </w:r>
      <w:r>
        <w:rPr>
          <w:sz w:val="24"/>
        </w:rPr>
        <w:t>(See Policy</w:t>
      </w:r>
      <w:r>
        <w:rPr>
          <w:spacing w:val="-1"/>
          <w:sz w:val="24"/>
        </w:rPr>
        <w:t xml:space="preserve"> </w:t>
      </w:r>
      <w:r>
        <w:rPr>
          <w:sz w:val="24"/>
        </w:rPr>
        <w:t xml:space="preserve">on </w:t>
      </w:r>
      <w:r>
        <w:rPr>
          <w:spacing w:val="-2"/>
          <w:sz w:val="24"/>
        </w:rPr>
        <w:t>Medicines)</w:t>
      </w:r>
    </w:p>
    <w:p w:rsidR="00947D86" w:rsidRDefault="00DC7DEB">
      <w:pPr>
        <w:pStyle w:val="BodyText"/>
        <w:ind w:right="108" w:firstLine="54"/>
        <w:jc w:val="both"/>
      </w:pPr>
      <w:r>
        <w:t>If it is necessary for a child to receive medicine during the school day parents must fill</w:t>
      </w:r>
      <w:r>
        <w:rPr>
          <w:spacing w:val="-2"/>
        </w:rPr>
        <w:t xml:space="preserve"> </w:t>
      </w:r>
      <w:r>
        <w:t>out</w:t>
      </w:r>
      <w:r>
        <w:rPr>
          <w:spacing w:val="-2"/>
        </w:rPr>
        <w:t xml:space="preserve"> </w:t>
      </w:r>
      <w:r>
        <w:t>a</w:t>
      </w:r>
      <w:r>
        <w:rPr>
          <w:spacing w:val="-2"/>
        </w:rPr>
        <w:t xml:space="preserve"> </w:t>
      </w:r>
      <w:r>
        <w:t>permission</w:t>
      </w:r>
      <w:r>
        <w:rPr>
          <w:spacing w:val="-2"/>
        </w:rPr>
        <w:t xml:space="preserve"> </w:t>
      </w:r>
      <w:r>
        <w:t>form</w:t>
      </w:r>
      <w:r>
        <w:rPr>
          <w:spacing w:val="-2"/>
        </w:rPr>
        <w:t xml:space="preserve"> </w:t>
      </w:r>
      <w:r>
        <w:t>from</w:t>
      </w:r>
      <w:r>
        <w:rPr>
          <w:spacing w:val="-2"/>
        </w:rPr>
        <w:t xml:space="preserve"> </w:t>
      </w:r>
      <w:r>
        <w:t>the</w:t>
      </w:r>
      <w:r>
        <w:rPr>
          <w:spacing w:val="-2"/>
        </w:rPr>
        <w:t xml:space="preserve"> </w:t>
      </w:r>
      <w:r>
        <w:t>school</w:t>
      </w:r>
      <w:r>
        <w:rPr>
          <w:spacing w:val="-2"/>
        </w:rPr>
        <w:t xml:space="preserve"> </w:t>
      </w:r>
      <w:r>
        <w:t>office</w:t>
      </w:r>
      <w:r>
        <w:rPr>
          <w:spacing w:val="-2"/>
        </w:rPr>
        <w:t xml:space="preserve"> </w:t>
      </w:r>
      <w:r>
        <w:t>and</w:t>
      </w:r>
      <w:r>
        <w:rPr>
          <w:spacing w:val="-2"/>
        </w:rPr>
        <w:t xml:space="preserve"> </w:t>
      </w:r>
      <w:r>
        <w:t>discuss</w:t>
      </w:r>
      <w:r>
        <w:rPr>
          <w:spacing w:val="-2"/>
        </w:rPr>
        <w:t xml:space="preserve"> </w:t>
      </w:r>
      <w:r>
        <w:t>their</w:t>
      </w:r>
      <w:r>
        <w:rPr>
          <w:spacing w:val="-2"/>
        </w:rPr>
        <w:t xml:space="preserve"> </w:t>
      </w:r>
      <w:r>
        <w:t>child’s</w:t>
      </w:r>
      <w:r>
        <w:rPr>
          <w:spacing w:val="-2"/>
        </w:rPr>
        <w:t xml:space="preserve"> </w:t>
      </w:r>
      <w:r>
        <w:t>needs</w:t>
      </w:r>
      <w:r>
        <w:rPr>
          <w:spacing w:val="-2"/>
        </w:rPr>
        <w:t xml:space="preserve"> </w:t>
      </w:r>
      <w:r>
        <w:t>with</w:t>
      </w:r>
      <w:r>
        <w:rPr>
          <w:spacing w:val="-2"/>
        </w:rPr>
        <w:t xml:space="preserve"> </w:t>
      </w:r>
      <w:r>
        <w:t>a member of staff before the school agrees to administer medicines or medical care. It must be made clear to parents that staff administration of medicines is voluntary. Any member</w:t>
      </w:r>
      <w:r>
        <w:t xml:space="preserve"> of staff giving medicine to a pupil should check:</w:t>
      </w:r>
    </w:p>
    <w:p w:rsidR="00947D86" w:rsidRDefault="00DC7DEB">
      <w:pPr>
        <w:pStyle w:val="ListParagraph"/>
        <w:numPr>
          <w:ilvl w:val="0"/>
          <w:numId w:val="1"/>
        </w:numPr>
        <w:tabs>
          <w:tab w:val="left" w:pos="303"/>
        </w:tabs>
        <w:spacing w:line="292" w:lineRule="exact"/>
        <w:ind w:left="303" w:hanging="173"/>
        <w:rPr>
          <w:sz w:val="24"/>
        </w:rPr>
      </w:pPr>
      <w:r>
        <w:rPr>
          <w:sz w:val="24"/>
        </w:rPr>
        <w:t xml:space="preserve">The pupil's </w:t>
      </w:r>
      <w:r>
        <w:rPr>
          <w:spacing w:val="-4"/>
          <w:sz w:val="24"/>
        </w:rPr>
        <w:t>name</w:t>
      </w:r>
    </w:p>
    <w:p w:rsidR="00947D86" w:rsidRDefault="00DC7DEB">
      <w:pPr>
        <w:pStyle w:val="ListParagraph"/>
        <w:numPr>
          <w:ilvl w:val="0"/>
          <w:numId w:val="1"/>
        </w:numPr>
        <w:tabs>
          <w:tab w:val="left" w:pos="303"/>
        </w:tabs>
        <w:ind w:left="303" w:hanging="173"/>
        <w:rPr>
          <w:sz w:val="24"/>
        </w:rPr>
      </w:pPr>
      <w:r>
        <w:rPr>
          <w:sz w:val="24"/>
        </w:rPr>
        <w:t>Written</w:t>
      </w:r>
      <w:r>
        <w:rPr>
          <w:spacing w:val="-1"/>
          <w:sz w:val="24"/>
        </w:rPr>
        <w:t xml:space="preserve"> </w:t>
      </w:r>
      <w:r>
        <w:rPr>
          <w:sz w:val="24"/>
        </w:rPr>
        <w:t>instructions</w:t>
      </w:r>
      <w:r>
        <w:rPr>
          <w:spacing w:val="-1"/>
          <w:sz w:val="24"/>
        </w:rPr>
        <w:t xml:space="preserve"> </w:t>
      </w:r>
      <w:r>
        <w:rPr>
          <w:sz w:val="24"/>
        </w:rPr>
        <w:t>provided</w:t>
      </w:r>
      <w:r>
        <w:rPr>
          <w:spacing w:val="-1"/>
          <w:sz w:val="24"/>
        </w:rPr>
        <w:t xml:space="preserve"> </w:t>
      </w:r>
      <w:r>
        <w:rPr>
          <w:sz w:val="24"/>
        </w:rPr>
        <w:t>by</w:t>
      </w:r>
      <w:r>
        <w:rPr>
          <w:spacing w:val="-1"/>
          <w:sz w:val="24"/>
        </w:rPr>
        <w:t xml:space="preserve"> </w:t>
      </w:r>
      <w:r>
        <w:rPr>
          <w:sz w:val="24"/>
        </w:rPr>
        <w:t>parents</w:t>
      </w:r>
      <w:r>
        <w:rPr>
          <w:spacing w:val="-1"/>
          <w:sz w:val="24"/>
        </w:rPr>
        <w:t xml:space="preserve"> </w:t>
      </w:r>
      <w:r>
        <w:rPr>
          <w:sz w:val="24"/>
        </w:rPr>
        <w:t>or</w:t>
      </w:r>
      <w:r>
        <w:rPr>
          <w:spacing w:val="-1"/>
          <w:sz w:val="24"/>
        </w:rPr>
        <w:t xml:space="preserve"> </w:t>
      </w:r>
      <w:r>
        <w:rPr>
          <w:spacing w:val="-2"/>
          <w:sz w:val="24"/>
        </w:rPr>
        <w:t>doctor</w:t>
      </w:r>
    </w:p>
    <w:p w:rsidR="00947D86" w:rsidRDefault="00DC7DEB">
      <w:pPr>
        <w:pStyle w:val="ListParagraph"/>
        <w:numPr>
          <w:ilvl w:val="0"/>
          <w:numId w:val="1"/>
        </w:numPr>
        <w:tabs>
          <w:tab w:val="left" w:pos="303"/>
        </w:tabs>
        <w:spacing w:before="4"/>
        <w:ind w:left="303" w:hanging="173"/>
        <w:rPr>
          <w:sz w:val="24"/>
        </w:rPr>
      </w:pPr>
      <w:r>
        <w:rPr>
          <w:sz w:val="24"/>
        </w:rPr>
        <w:t>Prescribed</w:t>
      </w:r>
      <w:r>
        <w:rPr>
          <w:spacing w:val="-2"/>
          <w:sz w:val="24"/>
        </w:rPr>
        <w:t xml:space="preserve"> </w:t>
      </w:r>
      <w:r>
        <w:rPr>
          <w:spacing w:val="-4"/>
          <w:sz w:val="24"/>
        </w:rPr>
        <w:t>dose</w:t>
      </w:r>
    </w:p>
    <w:p w:rsidR="00947D86" w:rsidRDefault="00DC7DEB">
      <w:pPr>
        <w:pStyle w:val="ListParagraph"/>
        <w:numPr>
          <w:ilvl w:val="0"/>
          <w:numId w:val="1"/>
        </w:numPr>
        <w:tabs>
          <w:tab w:val="left" w:pos="323"/>
        </w:tabs>
        <w:ind w:right="107" w:firstLine="0"/>
        <w:rPr>
          <w:sz w:val="24"/>
        </w:rPr>
      </w:pPr>
      <w:r>
        <w:rPr>
          <w:sz w:val="24"/>
        </w:rPr>
        <w:t>Expiry date (Particular attention should be paid to the safe storage, handling and</w:t>
      </w:r>
      <w:r>
        <w:rPr>
          <w:spacing w:val="40"/>
          <w:sz w:val="24"/>
        </w:rPr>
        <w:t xml:space="preserve"> </w:t>
      </w:r>
      <w:r>
        <w:rPr>
          <w:sz w:val="24"/>
        </w:rPr>
        <w:t>disposal of medicines.)</w:t>
      </w:r>
    </w:p>
    <w:p w:rsidR="00947D86" w:rsidRDefault="00DC7DEB">
      <w:pPr>
        <w:pStyle w:val="BodyText"/>
        <w:ind w:right="107"/>
        <w:jc w:val="both"/>
      </w:pPr>
      <w:r>
        <w:t>The Head Teacher has prime responsibility for the safe management of medicines kept at school. This duty derives from the Control of Substances Hazardous to Health Regulations 2002 (COSHH). School staff are also responsible for making sure that anyone in s</w:t>
      </w:r>
      <w:r>
        <w:t>chool is safe. Medicines should generally be kept in a secure place, not accessible to pupils but arrangements must be in place to ensure that any</w:t>
      </w:r>
      <w:r>
        <w:rPr>
          <w:spacing w:val="40"/>
        </w:rPr>
        <w:t xml:space="preserve"> </w:t>
      </w:r>
      <w:r>
        <w:t>medication that a pupil might need in an emergency is readily available.</w:t>
      </w:r>
    </w:p>
    <w:p w:rsidR="00947D86" w:rsidRDefault="00DC7DEB">
      <w:pPr>
        <w:pStyle w:val="Heading1"/>
      </w:pPr>
      <w:r>
        <w:rPr>
          <w:spacing w:val="-2"/>
        </w:rPr>
        <w:t>Soiling</w:t>
      </w:r>
    </w:p>
    <w:p w:rsidR="00947D86" w:rsidRDefault="00DC7DEB">
      <w:pPr>
        <w:pStyle w:val="BodyText"/>
        <w:ind w:right="106"/>
        <w:jc w:val="both"/>
      </w:pPr>
      <w:r>
        <w:t>Intimate care for soiling sh</w:t>
      </w:r>
      <w:r>
        <w:t>ould only be given to a child after the parents have given permission for staff to clean and change the child. Parents who have children in the Nursery may sign a permission form so that the Early Years staff can clean and change their child in the event o</w:t>
      </w:r>
      <w:r>
        <w:t>f the child soling themselves (Appendix 1). If a</w:t>
      </w:r>
      <w:r>
        <w:rPr>
          <w:spacing w:val="40"/>
        </w:rPr>
        <w:t xml:space="preserve"> </w:t>
      </w:r>
      <w:r>
        <w:t>parent does not give consent, the school will contact the parents or other</w:t>
      </w:r>
      <w:r>
        <w:rPr>
          <w:spacing w:val="80"/>
        </w:rPr>
        <w:t xml:space="preserve"> </w:t>
      </w:r>
      <w:r>
        <w:t>emergency</w:t>
      </w:r>
      <w:r>
        <w:rPr>
          <w:spacing w:val="-1"/>
        </w:rPr>
        <w:t xml:space="preserve"> </w:t>
      </w:r>
      <w:r>
        <w:t>contact</w:t>
      </w:r>
      <w:r>
        <w:rPr>
          <w:spacing w:val="-1"/>
        </w:rPr>
        <w:t xml:space="preserve"> </w:t>
      </w:r>
      <w:r>
        <w:t>giving</w:t>
      </w:r>
      <w:r>
        <w:rPr>
          <w:spacing w:val="-1"/>
        </w:rPr>
        <w:t xml:space="preserve"> </w:t>
      </w:r>
      <w:r>
        <w:t>specific</w:t>
      </w:r>
      <w:r>
        <w:rPr>
          <w:spacing w:val="-1"/>
        </w:rPr>
        <w:t xml:space="preserve"> </w:t>
      </w:r>
      <w:r>
        <w:t>details</w:t>
      </w:r>
      <w:r>
        <w:rPr>
          <w:spacing w:val="-1"/>
        </w:rPr>
        <w:t xml:space="preserve"> </w:t>
      </w:r>
      <w:r>
        <w:t>about</w:t>
      </w:r>
      <w:r>
        <w:rPr>
          <w:spacing w:val="-1"/>
        </w:rPr>
        <w:t xml:space="preserve"> </w:t>
      </w:r>
      <w:r>
        <w:t>the</w:t>
      </w:r>
      <w:r>
        <w:rPr>
          <w:spacing w:val="-1"/>
        </w:rPr>
        <w:t xml:space="preserve"> </w:t>
      </w:r>
      <w:r>
        <w:t>necessity</w:t>
      </w:r>
      <w:r>
        <w:rPr>
          <w:spacing w:val="-1"/>
        </w:rPr>
        <w:t xml:space="preserve"> </w:t>
      </w:r>
      <w:r>
        <w:t>for</w:t>
      </w:r>
      <w:r>
        <w:rPr>
          <w:spacing w:val="-1"/>
        </w:rPr>
        <w:t xml:space="preserve"> </w:t>
      </w:r>
      <w:r>
        <w:t>cleaning</w:t>
      </w:r>
      <w:r>
        <w:rPr>
          <w:spacing w:val="-1"/>
        </w:rPr>
        <w:t xml:space="preserve"> </w:t>
      </w:r>
      <w:r>
        <w:t>the</w:t>
      </w:r>
      <w:r>
        <w:rPr>
          <w:spacing w:val="-1"/>
        </w:rPr>
        <w:t xml:space="preserve"> </w:t>
      </w:r>
      <w:r>
        <w:t>child.</w:t>
      </w:r>
      <w:r>
        <w:rPr>
          <w:spacing w:val="-1"/>
        </w:rPr>
        <w:t xml:space="preserve"> </w:t>
      </w:r>
      <w:r>
        <w:t>If the parents/</w:t>
      </w:r>
      <w:proofErr w:type="spellStart"/>
      <w:r>
        <w:t>carers</w:t>
      </w:r>
      <w:proofErr w:type="spellEnd"/>
      <w:r>
        <w:t xml:space="preserve"> or emergency contact is </w:t>
      </w:r>
      <w:r>
        <w:t>able to come within a few minutes, the child is comforted and kept away from the other children to preserve dignity until</w:t>
      </w:r>
      <w:r>
        <w:rPr>
          <w:spacing w:val="40"/>
        </w:rPr>
        <w:t xml:space="preserve"> </w:t>
      </w:r>
      <w:r>
        <w:t>the parent arrives. Children are not left on their own whilst waiting for a parent to arrive, an adult will stay with them, giving com</w:t>
      </w:r>
      <w:r>
        <w:t xml:space="preserve">fort and reassurance </w:t>
      </w:r>
      <w:proofErr w:type="gramStart"/>
      <w:r>
        <w:t>The</w:t>
      </w:r>
      <w:proofErr w:type="gramEnd"/>
      <w:r>
        <w:t xml:space="preserve"> child will be dressed at all times and never left partially clothed. If a parent/</w:t>
      </w:r>
      <w:proofErr w:type="spellStart"/>
      <w:r>
        <w:t>carer</w:t>
      </w:r>
      <w:proofErr w:type="spellEnd"/>
      <w:r>
        <w:t xml:space="preserve"> or emergency contact cannot attend, the school seeks to gain verbal consent from parents/</w:t>
      </w:r>
      <w:proofErr w:type="spellStart"/>
      <w:r>
        <w:t>carers</w:t>
      </w:r>
      <w:proofErr w:type="spellEnd"/>
      <w:r>
        <w:t xml:space="preserve"> for staff to clean and change the child. This pe</w:t>
      </w:r>
      <w:r>
        <w:t>rmission will be sought on each occasion that the child soils him or herself. If the parents and emergency contacts cannot be contacted the Head Teacher will be consulted. If put in an impossible situation where the child is at risk, staff will act appropr</w:t>
      </w:r>
      <w:r>
        <w:t>iately and may need to come into some level of physical contact in order to aid the child. When touching a child, staff should always be aware of the possibility of invading a child’s privacy and will respect the child’s wishes and feelings.</w:t>
      </w:r>
    </w:p>
    <w:p w:rsidR="00947D86" w:rsidRDefault="00DC7DEB">
      <w:pPr>
        <w:pStyle w:val="BodyText"/>
        <w:spacing w:before="2"/>
        <w:jc w:val="both"/>
      </w:pPr>
      <w:r>
        <w:t>If</w:t>
      </w:r>
      <w:r>
        <w:rPr>
          <w:spacing w:val="-1"/>
        </w:rPr>
        <w:t xml:space="preserve"> </w:t>
      </w:r>
      <w:r>
        <w:t>a</w:t>
      </w:r>
      <w:r>
        <w:rPr>
          <w:spacing w:val="-1"/>
        </w:rPr>
        <w:t xml:space="preserve"> </w:t>
      </w:r>
      <w:r>
        <w:t>child nee</w:t>
      </w:r>
      <w:r>
        <w:t>ds</w:t>
      </w:r>
      <w:r>
        <w:rPr>
          <w:spacing w:val="-1"/>
        </w:rPr>
        <w:t xml:space="preserve"> </w:t>
      </w:r>
      <w:r>
        <w:t>to be</w:t>
      </w:r>
      <w:r>
        <w:rPr>
          <w:spacing w:val="-1"/>
        </w:rPr>
        <w:t xml:space="preserve"> </w:t>
      </w:r>
      <w:r>
        <w:t>cleaned, staff</w:t>
      </w:r>
      <w:r>
        <w:rPr>
          <w:spacing w:val="-1"/>
        </w:rPr>
        <w:t xml:space="preserve"> </w:t>
      </w:r>
      <w:r>
        <w:t>will make</w:t>
      </w:r>
      <w:r>
        <w:rPr>
          <w:spacing w:val="-1"/>
        </w:rPr>
        <w:t xml:space="preserve"> </w:t>
      </w:r>
      <w:r>
        <w:t xml:space="preserve">sure </w:t>
      </w:r>
      <w:r>
        <w:rPr>
          <w:spacing w:val="-2"/>
        </w:rPr>
        <w:t>that:</w:t>
      </w:r>
    </w:p>
    <w:p w:rsidR="00947D86" w:rsidRDefault="00DC7DEB">
      <w:pPr>
        <w:pStyle w:val="ListParagraph"/>
        <w:numPr>
          <w:ilvl w:val="0"/>
          <w:numId w:val="1"/>
        </w:numPr>
        <w:tabs>
          <w:tab w:val="left" w:pos="412"/>
        </w:tabs>
        <w:ind w:left="412" w:hanging="282"/>
        <w:jc w:val="both"/>
        <w:rPr>
          <w:sz w:val="24"/>
        </w:rPr>
      </w:pPr>
      <w:r>
        <w:rPr>
          <w:sz w:val="24"/>
        </w:rPr>
        <w:t>Protective</w:t>
      </w:r>
      <w:r>
        <w:rPr>
          <w:spacing w:val="-3"/>
          <w:sz w:val="24"/>
        </w:rPr>
        <w:t xml:space="preserve"> </w:t>
      </w:r>
      <w:r>
        <w:rPr>
          <w:sz w:val="24"/>
        </w:rPr>
        <w:t>gloves</w:t>
      </w:r>
      <w:r>
        <w:rPr>
          <w:spacing w:val="-1"/>
          <w:sz w:val="24"/>
        </w:rPr>
        <w:t xml:space="preserve"> </w:t>
      </w:r>
      <w:r>
        <w:rPr>
          <w:sz w:val="24"/>
        </w:rPr>
        <w:t>are</w:t>
      </w:r>
      <w:r>
        <w:rPr>
          <w:spacing w:val="-1"/>
          <w:sz w:val="24"/>
        </w:rPr>
        <w:t xml:space="preserve"> </w:t>
      </w:r>
      <w:r>
        <w:rPr>
          <w:spacing w:val="-4"/>
          <w:sz w:val="24"/>
        </w:rPr>
        <w:t>worn</w:t>
      </w:r>
    </w:p>
    <w:p w:rsidR="00947D86" w:rsidRDefault="00947D86">
      <w:pPr>
        <w:jc w:val="both"/>
        <w:rPr>
          <w:sz w:val="24"/>
        </w:rPr>
        <w:sectPr w:rsidR="00947D86">
          <w:pgSz w:w="11910" w:h="16840"/>
          <w:pgMar w:top="1340" w:right="1680" w:bottom="960" w:left="1680" w:header="0" w:footer="771" w:gutter="0"/>
          <w:cols w:space="720"/>
        </w:sectPr>
      </w:pPr>
    </w:p>
    <w:p w:rsidR="00947D86" w:rsidRDefault="00DC7DEB">
      <w:pPr>
        <w:pStyle w:val="ListParagraph"/>
        <w:numPr>
          <w:ilvl w:val="0"/>
          <w:numId w:val="1"/>
        </w:numPr>
        <w:tabs>
          <w:tab w:val="left" w:pos="379"/>
        </w:tabs>
        <w:spacing w:before="89"/>
        <w:ind w:right="107" w:firstLine="0"/>
        <w:rPr>
          <w:sz w:val="24"/>
        </w:rPr>
      </w:pPr>
      <w:r>
        <w:rPr>
          <w:sz w:val="24"/>
        </w:rPr>
        <w:lastRenderedPageBreak/>
        <w:t>The</w:t>
      </w:r>
      <w:r>
        <w:rPr>
          <w:spacing w:val="72"/>
          <w:sz w:val="24"/>
        </w:rPr>
        <w:t xml:space="preserve"> </w:t>
      </w:r>
      <w:r>
        <w:rPr>
          <w:sz w:val="24"/>
        </w:rPr>
        <w:t>procedure</w:t>
      </w:r>
      <w:r>
        <w:rPr>
          <w:spacing w:val="72"/>
          <w:sz w:val="24"/>
        </w:rPr>
        <w:t xml:space="preserve"> </w:t>
      </w:r>
      <w:r>
        <w:rPr>
          <w:sz w:val="24"/>
        </w:rPr>
        <w:t>is</w:t>
      </w:r>
      <w:r>
        <w:rPr>
          <w:spacing w:val="72"/>
          <w:sz w:val="24"/>
        </w:rPr>
        <w:t xml:space="preserve"> </w:t>
      </w:r>
      <w:r>
        <w:rPr>
          <w:sz w:val="24"/>
        </w:rPr>
        <w:t>discussed</w:t>
      </w:r>
      <w:r>
        <w:rPr>
          <w:spacing w:val="72"/>
          <w:sz w:val="24"/>
        </w:rPr>
        <w:t xml:space="preserve"> </w:t>
      </w:r>
      <w:r>
        <w:rPr>
          <w:sz w:val="24"/>
        </w:rPr>
        <w:t>in</w:t>
      </w:r>
      <w:r>
        <w:rPr>
          <w:spacing w:val="72"/>
          <w:sz w:val="24"/>
        </w:rPr>
        <w:t xml:space="preserve"> </w:t>
      </w:r>
      <w:r>
        <w:rPr>
          <w:sz w:val="24"/>
        </w:rPr>
        <w:t>a</w:t>
      </w:r>
      <w:r>
        <w:rPr>
          <w:spacing w:val="72"/>
          <w:sz w:val="24"/>
        </w:rPr>
        <w:t xml:space="preserve"> </w:t>
      </w:r>
      <w:r>
        <w:rPr>
          <w:sz w:val="24"/>
        </w:rPr>
        <w:t>friendly</w:t>
      </w:r>
      <w:r>
        <w:rPr>
          <w:spacing w:val="72"/>
          <w:sz w:val="24"/>
        </w:rPr>
        <w:t xml:space="preserve"> </w:t>
      </w:r>
      <w:r>
        <w:rPr>
          <w:sz w:val="24"/>
        </w:rPr>
        <w:t>and</w:t>
      </w:r>
      <w:r>
        <w:rPr>
          <w:spacing w:val="72"/>
          <w:sz w:val="24"/>
        </w:rPr>
        <w:t xml:space="preserve"> </w:t>
      </w:r>
      <w:r>
        <w:rPr>
          <w:sz w:val="24"/>
        </w:rPr>
        <w:t>reassuring</w:t>
      </w:r>
      <w:r>
        <w:rPr>
          <w:spacing w:val="72"/>
          <w:sz w:val="24"/>
        </w:rPr>
        <w:t xml:space="preserve"> </w:t>
      </w:r>
      <w:r>
        <w:rPr>
          <w:sz w:val="24"/>
        </w:rPr>
        <w:t>way</w:t>
      </w:r>
      <w:r>
        <w:rPr>
          <w:spacing w:val="72"/>
          <w:sz w:val="24"/>
        </w:rPr>
        <w:t xml:space="preserve"> </w:t>
      </w:r>
      <w:r>
        <w:rPr>
          <w:sz w:val="24"/>
        </w:rPr>
        <w:t>with</w:t>
      </w:r>
      <w:r>
        <w:rPr>
          <w:spacing w:val="72"/>
          <w:sz w:val="24"/>
        </w:rPr>
        <w:t xml:space="preserve"> </w:t>
      </w:r>
      <w:r>
        <w:rPr>
          <w:sz w:val="24"/>
        </w:rPr>
        <w:t>the</w:t>
      </w:r>
      <w:r>
        <w:rPr>
          <w:spacing w:val="72"/>
          <w:sz w:val="24"/>
        </w:rPr>
        <w:t xml:space="preserve"> </w:t>
      </w:r>
      <w:r>
        <w:rPr>
          <w:sz w:val="24"/>
        </w:rPr>
        <w:t>child throughout the process</w:t>
      </w:r>
    </w:p>
    <w:p w:rsidR="00947D86" w:rsidRDefault="00DC7DEB">
      <w:pPr>
        <w:pStyle w:val="ListParagraph"/>
        <w:numPr>
          <w:ilvl w:val="0"/>
          <w:numId w:val="1"/>
        </w:numPr>
        <w:tabs>
          <w:tab w:val="left" w:pos="412"/>
        </w:tabs>
        <w:spacing w:line="293" w:lineRule="exact"/>
        <w:ind w:left="412" w:hanging="282"/>
        <w:rPr>
          <w:sz w:val="24"/>
        </w:rPr>
      </w:pPr>
      <w:r>
        <w:rPr>
          <w:sz w:val="24"/>
        </w:rPr>
        <w:t>The</w:t>
      </w:r>
      <w:r>
        <w:rPr>
          <w:spacing w:val="-3"/>
          <w:sz w:val="24"/>
        </w:rPr>
        <w:t xml:space="preserve"> </w:t>
      </w:r>
      <w:r>
        <w:rPr>
          <w:sz w:val="24"/>
        </w:rPr>
        <w:t>child</w:t>
      </w:r>
      <w:r>
        <w:rPr>
          <w:spacing w:val="-1"/>
          <w:sz w:val="24"/>
        </w:rPr>
        <w:t xml:space="preserve"> </w:t>
      </w:r>
      <w:r>
        <w:rPr>
          <w:sz w:val="24"/>
        </w:rPr>
        <w:t>is encouraged</w:t>
      </w:r>
      <w:r>
        <w:rPr>
          <w:spacing w:val="-1"/>
          <w:sz w:val="24"/>
        </w:rPr>
        <w:t xml:space="preserve"> </w:t>
      </w:r>
      <w:r>
        <w:rPr>
          <w:sz w:val="24"/>
        </w:rPr>
        <w:t>to care</w:t>
      </w:r>
      <w:r>
        <w:rPr>
          <w:spacing w:val="-1"/>
          <w:sz w:val="24"/>
        </w:rPr>
        <w:t xml:space="preserve"> </w:t>
      </w:r>
      <w:r>
        <w:rPr>
          <w:sz w:val="24"/>
        </w:rPr>
        <w:t>for him/herself</w:t>
      </w:r>
      <w:r>
        <w:rPr>
          <w:spacing w:val="-1"/>
          <w:sz w:val="24"/>
        </w:rPr>
        <w:t xml:space="preserve"> </w:t>
      </w:r>
      <w:r>
        <w:rPr>
          <w:sz w:val="24"/>
        </w:rPr>
        <w:t>as far</w:t>
      </w:r>
      <w:r>
        <w:rPr>
          <w:spacing w:val="-1"/>
          <w:sz w:val="24"/>
        </w:rPr>
        <w:t xml:space="preserve"> </w:t>
      </w:r>
      <w:r>
        <w:rPr>
          <w:sz w:val="24"/>
        </w:rPr>
        <w:t xml:space="preserve">as </w:t>
      </w:r>
      <w:r>
        <w:rPr>
          <w:spacing w:val="-2"/>
          <w:sz w:val="24"/>
        </w:rPr>
        <w:t>possible</w:t>
      </w:r>
    </w:p>
    <w:p w:rsidR="00947D86" w:rsidRDefault="00DC7DEB">
      <w:pPr>
        <w:pStyle w:val="ListParagraph"/>
        <w:numPr>
          <w:ilvl w:val="0"/>
          <w:numId w:val="1"/>
        </w:numPr>
        <w:tabs>
          <w:tab w:val="left" w:pos="365"/>
        </w:tabs>
        <w:ind w:right="107" w:firstLine="0"/>
        <w:rPr>
          <w:sz w:val="24"/>
        </w:rPr>
      </w:pPr>
      <w:r>
        <w:rPr>
          <w:sz w:val="24"/>
        </w:rPr>
        <w:t>Physical</w:t>
      </w:r>
      <w:r>
        <w:rPr>
          <w:spacing w:val="40"/>
          <w:sz w:val="24"/>
        </w:rPr>
        <w:t xml:space="preserve"> </w:t>
      </w:r>
      <w:r>
        <w:rPr>
          <w:sz w:val="24"/>
        </w:rPr>
        <w:t>contact</w:t>
      </w:r>
      <w:r>
        <w:rPr>
          <w:spacing w:val="40"/>
          <w:sz w:val="24"/>
        </w:rPr>
        <w:t xml:space="preserve"> </w:t>
      </w:r>
      <w:r>
        <w:rPr>
          <w:sz w:val="24"/>
        </w:rPr>
        <w:t>is</w:t>
      </w:r>
      <w:r>
        <w:rPr>
          <w:spacing w:val="40"/>
          <w:sz w:val="24"/>
        </w:rPr>
        <w:t xml:space="preserve"> </w:t>
      </w:r>
      <w:r>
        <w:rPr>
          <w:sz w:val="24"/>
        </w:rPr>
        <w:t>kept</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minimum</w:t>
      </w:r>
      <w:r>
        <w:rPr>
          <w:spacing w:val="40"/>
          <w:sz w:val="24"/>
        </w:rPr>
        <w:t xml:space="preserve"> </w:t>
      </w:r>
      <w:r>
        <w:rPr>
          <w:sz w:val="24"/>
        </w:rPr>
        <w:t>possible</w:t>
      </w:r>
      <w:r>
        <w:rPr>
          <w:spacing w:val="40"/>
          <w:sz w:val="24"/>
        </w:rPr>
        <w:t xml:space="preserve"> </w:t>
      </w:r>
      <w:r>
        <w:rPr>
          <w:sz w:val="24"/>
        </w:rPr>
        <w:t>to</w:t>
      </w:r>
      <w:r>
        <w:rPr>
          <w:spacing w:val="40"/>
          <w:sz w:val="24"/>
        </w:rPr>
        <w:t xml:space="preserve"> </w:t>
      </w:r>
      <w:r>
        <w:rPr>
          <w:sz w:val="24"/>
        </w:rPr>
        <w:t>carry</w:t>
      </w:r>
      <w:r>
        <w:rPr>
          <w:spacing w:val="40"/>
          <w:sz w:val="24"/>
        </w:rPr>
        <w:t xml:space="preserve"> </w:t>
      </w:r>
      <w:r>
        <w:rPr>
          <w:sz w:val="24"/>
        </w:rPr>
        <w:t>out</w:t>
      </w:r>
      <w:r>
        <w:rPr>
          <w:spacing w:val="40"/>
          <w:sz w:val="24"/>
        </w:rPr>
        <w:t xml:space="preserve"> </w:t>
      </w:r>
      <w:r>
        <w:rPr>
          <w:sz w:val="24"/>
        </w:rPr>
        <w:t>the</w:t>
      </w:r>
      <w:r>
        <w:rPr>
          <w:spacing w:val="40"/>
          <w:sz w:val="24"/>
        </w:rPr>
        <w:t xml:space="preserve"> </w:t>
      </w:r>
      <w:r>
        <w:rPr>
          <w:sz w:val="24"/>
        </w:rPr>
        <w:t>necessary</w:t>
      </w:r>
      <w:r>
        <w:rPr>
          <w:spacing w:val="40"/>
          <w:sz w:val="24"/>
        </w:rPr>
        <w:t xml:space="preserve"> </w:t>
      </w:r>
      <w:r>
        <w:rPr>
          <w:spacing w:val="-2"/>
          <w:sz w:val="24"/>
        </w:rPr>
        <w:t>cleaning.</w:t>
      </w:r>
    </w:p>
    <w:p w:rsidR="00947D86" w:rsidRDefault="00DC7DEB">
      <w:pPr>
        <w:pStyle w:val="ListParagraph"/>
        <w:numPr>
          <w:ilvl w:val="0"/>
          <w:numId w:val="1"/>
        </w:numPr>
        <w:tabs>
          <w:tab w:val="left" w:pos="303"/>
        </w:tabs>
        <w:spacing w:line="293" w:lineRule="exact"/>
        <w:ind w:left="303" w:hanging="173"/>
        <w:rPr>
          <w:sz w:val="24"/>
        </w:rPr>
      </w:pPr>
      <w:r>
        <w:rPr>
          <w:sz w:val="24"/>
        </w:rPr>
        <w:t>Privacy</w:t>
      </w:r>
      <w:r>
        <w:rPr>
          <w:spacing w:val="-3"/>
          <w:sz w:val="24"/>
        </w:rPr>
        <w:t xml:space="preserve"> </w:t>
      </w:r>
      <w:r>
        <w:rPr>
          <w:sz w:val="24"/>
        </w:rPr>
        <w:t>is</w:t>
      </w:r>
      <w:r>
        <w:rPr>
          <w:spacing w:val="-1"/>
          <w:sz w:val="24"/>
        </w:rPr>
        <w:t xml:space="preserve"> </w:t>
      </w:r>
      <w:r>
        <w:rPr>
          <w:sz w:val="24"/>
        </w:rPr>
        <w:t>given appropriate</w:t>
      </w:r>
      <w:r>
        <w:rPr>
          <w:spacing w:val="-1"/>
          <w:sz w:val="24"/>
        </w:rPr>
        <w:t xml:space="preserve"> </w:t>
      </w:r>
      <w:r>
        <w:rPr>
          <w:sz w:val="24"/>
        </w:rPr>
        <w:t>to the</w:t>
      </w:r>
      <w:r>
        <w:rPr>
          <w:spacing w:val="-1"/>
          <w:sz w:val="24"/>
        </w:rPr>
        <w:t xml:space="preserve"> </w:t>
      </w:r>
      <w:r>
        <w:rPr>
          <w:sz w:val="24"/>
        </w:rPr>
        <w:t>child's</w:t>
      </w:r>
      <w:r>
        <w:rPr>
          <w:spacing w:val="-1"/>
          <w:sz w:val="24"/>
        </w:rPr>
        <w:t xml:space="preserve"> </w:t>
      </w:r>
      <w:r>
        <w:rPr>
          <w:sz w:val="24"/>
        </w:rPr>
        <w:t>age and</w:t>
      </w:r>
      <w:r>
        <w:rPr>
          <w:spacing w:val="-1"/>
          <w:sz w:val="24"/>
        </w:rPr>
        <w:t xml:space="preserve"> </w:t>
      </w:r>
      <w:r>
        <w:rPr>
          <w:sz w:val="24"/>
        </w:rPr>
        <w:t xml:space="preserve">the </w:t>
      </w:r>
      <w:r>
        <w:rPr>
          <w:spacing w:val="-2"/>
          <w:sz w:val="24"/>
        </w:rPr>
        <w:t>situation</w:t>
      </w:r>
    </w:p>
    <w:p w:rsidR="00947D86" w:rsidRDefault="00DC7DEB">
      <w:pPr>
        <w:pStyle w:val="ListParagraph"/>
        <w:numPr>
          <w:ilvl w:val="0"/>
          <w:numId w:val="1"/>
        </w:numPr>
        <w:tabs>
          <w:tab w:val="left" w:pos="303"/>
        </w:tabs>
        <w:ind w:left="303" w:hanging="173"/>
        <w:rPr>
          <w:sz w:val="24"/>
        </w:rPr>
      </w:pPr>
      <w:r>
        <w:rPr>
          <w:sz w:val="24"/>
        </w:rPr>
        <w:t>All</w:t>
      </w:r>
      <w:r>
        <w:rPr>
          <w:spacing w:val="-1"/>
          <w:sz w:val="24"/>
        </w:rPr>
        <w:t xml:space="preserve"> </w:t>
      </w:r>
      <w:r>
        <w:rPr>
          <w:sz w:val="24"/>
        </w:rPr>
        <w:t>spills</w:t>
      </w:r>
      <w:r>
        <w:rPr>
          <w:spacing w:val="-1"/>
          <w:sz w:val="24"/>
        </w:rPr>
        <w:t xml:space="preserve"> </w:t>
      </w:r>
      <w:r>
        <w:rPr>
          <w:sz w:val="24"/>
        </w:rPr>
        <w:t>of vomit,</w:t>
      </w:r>
      <w:r>
        <w:rPr>
          <w:spacing w:val="-1"/>
          <w:sz w:val="24"/>
        </w:rPr>
        <w:t xml:space="preserve"> </w:t>
      </w:r>
      <w:r>
        <w:rPr>
          <w:sz w:val="24"/>
        </w:rPr>
        <w:t>blood</w:t>
      </w:r>
      <w:r>
        <w:rPr>
          <w:spacing w:val="-1"/>
          <w:sz w:val="24"/>
        </w:rPr>
        <w:t xml:space="preserve"> </w:t>
      </w:r>
      <w:r>
        <w:rPr>
          <w:sz w:val="24"/>
        </w:rPr>
        <w:t>or excrement</w:t>
      </w:r>
      <w:r>
        <w:rPr>
          <w:spacing w:val="-1"/>
          <w:sz w:val="24"/>
        </w:rPr>
        <w:t xml:space="preserve"> </w:t>
      </w:r>
      <w:r>
        <w:rPr>
          <w:sz w:val="24"/>
        </w:rPr>
        <w:t>are</w:t>
      </w:r>
      <w:r>
        <w:rPr>
          <w:spacing w:val="-1"/>
          <w:sz w:val="24"/>
        </w:rPr>
        <w:t xml:space="preserve"> </w:t>
      </w:r>
      <w:r>
        <w:rPr>
          <w:sz w:val="24"/>
        </w:rPr>
        <w:t xml:space="preserve">wiped </w:t>
      </w:r>
      <w:r>
        <w:rPr>
          <w:spacing w:val="-5"/>
          <w:sz w:val="24"/>
        </w:rPr>
        <w:t>up</w:t>
      </w:r>
    </w:p>
    <w:p w:rsidR="00947D86" w:rsidRDefault="00DC7DEB">
      <w:pPr>
        <w:pStyle w:val="ListParagraph"/>
        <w:numPr>
          <w:ilvl w:val="0"/>
          <w:numId w:val="1"/>
        </w:numPr>
        <w:tabs>
          <w:tab w:val="left" w:pos="303"/>
        </w:tabs>
        <w:ind w:left="303" w:hanging="173"/>
        <w:rPr>
          <w:sz w:val="24"/>
        </w:rPr>
      </w:pPr>
      <w:r>
        <w:rPr>
          <w:sz w:val="24"/>
        </w:rPr>
        <w:t>Any</w:t>
      </w:r>
      <w:r>
        <w:rPr>
          <w:spacing w:val="-1"/>
          <w:sz w:val="24"/>
        </w:rPr>
        <w:t xml:space="preserve"> </w:t>
      </w:r>
      <w:r>
        <w:rPr>
          <w:sz w:val="24"/>
        </w:rPr>
        <w:t>soiling</w:t>
      </w:r>
      <w:r>
        <w:rPr>
          <w:spacing w:val="-1"/>
          <w:sz w:val="24"/>
        </w:rPr>
        <w:t xml:space="preserve"> </w:t>
      </w:r>
      <w:r>
        <w:rPr>
          <w:sz w:val="24"/>
        </w:rPr>
        <w:t>that can</w:t>
      </w:r>
      <w:r>
        <w:rPr>
          <w:spacing w:val="-1"/>
          <w:sz w:val="24"/>
        </w:rPr>
        <w:t xml:space="preserve"> </w:t>
      </w:r>
      <w:r>
        <w:rPr>
          <w:sz w:val="24"/>
        </w:rPr>
        <w:t>be,</w:t>
      </w:r>
      <w:r>
        <w:rPr>
          <w:spacing w:val="-1"/>
          <w:sz w:val="24"/>
        </w:rPr>
        <w:t xml:space="preserve"> </w:t>
      </w:r>
      <w:r>
        <w:rPr>
          <w:sz w:val="24"/>
        </w:rPr>
        <w:t>is flushed</w:t>
      </w:r>
      <w:r>
        <w:rPr>
          <w:spacing w:val="-1"/>
          <w:sz w:val="24"/>
        </w:rPr>
        <w:t xml:space="preserve"> </w:t>
      </w:r>
      <w:r>
        <w:rPr>
          <w:sz w:val="24"/>
        </w:rPr>
        <w:t>down</w:t>
      </w:r>
      <w:r>
        <w:rPr>
          <w:spacing w:val="-1"/>
          <w:sz w:val="24"/>
        </w:rPr>
        <w:t xml:space="preserve"> </w:t>
      </w:r>
      <w:r>
        <w:rPr>
          <w:sz w:val="24"/>
        </w:rPr>
        <w:t xml:space="preserve">the </w:t>
      </w:r>
      <w:r>
        <w:rPr>
          <w:spacing w:val="-2"/>
          <w:sz w:val="24"/>
        </w:rPr>
        <w:t>toilet</w:t>
      </w:r>
    </w:p>
    <w:p w:rsidR="00947D86" w:rsidRPr="00C247E5" w:rsidRDefault="00DC7DEB">
      <w:pPr>
        <w:pStyle w:val="ListParagraph"/>
        <w:numPr>
          <w:ilvl w:val="0"/>
          <w:numId w:val="1"/>
        </w:numPr>
        <w:tabs>
          <w:tab w:val="left" w:pos="303"/>
        </w:tabs>
        <w:ind w:left="303" w:hanging="173"/>
        <w:rPr>
          <w:sz w:val="24"/>
        </w:rPr>
      </w:pPr>
      <w:r>
        <w:rPr>
          <w:sz w:val="24"/>
        </w:rPr>
        <w:t>Soiled</w:t>
      </w:r>
      <w:r>
        <w:rPr>
          <w:spacing w:val="-3"/>
          <w:sz w:val="24"/>
        </w:rPr>
        <w:t xml:space="preserve"> </w:t>
      </w:r>
      <w:r>
        <w:rPr>
          <w:sz w:val="24"/>
        </w:rPr>
        <w:t>clothing</w:t>
      </w:r>
      <w:r>
        <w:rPr>
          <w:spacing w:val="-1"/>
          <w:sz w:val="24"/>
        </w:rPr>
        <w:t xml:space="preserve"> </w:t>
      </w:r>
      <w:r>
        <w:rPr>
          <w:sz w:val="24"/>
        </w:rPr>
        <w:t>is</w:t>
      </w:r>
      <w:r>
        <w:rPr>
          <w:spacing w:val="-1"/>
          <w:sz w:val="24"/>
        </w:rPr>
        <w:t xml:space="preserve"> </w:t>
      </w:r>
      <w:r>
        <w:rPr>
          <w:sz w:val="24"/>
        </w:rPr>
        <w:t>put</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plastic bag,</w:t>
      </w:r>
      <w:r>
        <w:rPr>
          <w:spacing w:val="-1"/>
          <w:sz w:val="24"/>
        </w:rPr>
        <w:t xml:space="preserve"> </w:t>
      </w:r>
      <w:r>
        <w:rPr>
          <w:sz w:val="24"/>
        </w:rPr>
        <w:t>unwashed,</w:t>
      </w:r>
      <w:r>
        <w:rPr>
          <w:spacing w:val="-1"/>
          <w:sz w:val="24"/>
        </w:rPr>
        <w:t xml:space="preserve"> </w:t>
      </w:r>
      <w:r>
        <w:rPr>
          <w:sz w:val="24"/>
        </w:rPr>
        <w:t>and</w:t>
      </w:r>
      <w:r>
        <w:rPr>
          <w:spacing w:val="-1"/>
          <w:sz w:val="24"/>
        </w:rPr>
        <w:t xml:space="preserve"> </w:t>
      </w:r>
      <w:r>
        <w:rPr>
          <w:sz w:val="24"/>
        </w:rPr>
        <w:t>sent</w:t>
      </w:r>
      <w:r>
        <w:rPr>
          <w:spacing w:val="-1"/>
          <w:sz w:val="24"/>
        </w:rPr>
        <w:t xml:space="preserve"> </w:t>
      </w:r>
      <w:r>
        <w:rPr>
          <w:sz w:val="24"/>
        </w:rPr>
        <w:t>home</w:t>
      </w:r>
      <w:r>
        <w:rPr>
          <w:spacing w:val="-1"/>
          <w:sz w:val="24"/>
        </w:rPr>
        <w:t xml:space="preserve"> </w:t>
      </w:r>
      <w:r>
        <w:rPr>
          <w:sz w:val="24"/>
        </w:rPr>
        <w:t>with</w:t>
      </w:r>
      <w:r>
        <w:rPr>
          <w:spacing w:val="-1"/>
          <w:sz w:val="24"/>
        </w:rPr>
        <w:t xml:space="preserve"> </w:t>
      </w:r>
      <w:r>
        <w:rPr>
          <w:sz w:val="24"/>
        </w:rPr>
        <w:t xml:space="preserve">the </w:t>
      </w:r>
      <w:r>
        <w:rPr>
          <w:spacing w:val="-2"/>
          <w:sz w:val="24"/>
        </w:rPr>
        <w:t>child</w:t>
      </w:r>
    </w:p>
    <w:p w:rsidR="00C247E5" w:rsidRPr="00C247E5" w:rsidRDefault="00C247E5" w:rsidP="00C247E5">
      <w:pPr>
        <w:pStyle w:val="ListParagraph"/>
        <w:tabs>
          <w:tab w:val="left" w:pos="303"/>
        </w:tabs>
        <w:ind w:firstLine="0"/>
        <w:rPr>
          <w:b/>
          <w:sz w:val="24"/>
        </w:rPr>
      </w:pPr>
    </w:p>
    <w:p w:rsidR="00C247E5" w:rsidRDefault="00C247E5" w:rsidP="00C247E5">
      <w:pPr>
        <w:pStyle w:val="ListParagraph"/>
        <w:tabs>
          <w:tab w:val="left" w:pos="303"/>
        </w:tabs>
        <w:ind w:firstLine="0"/>
        <w:rPr>
          <w:b/>
          <w:sz w:val="24"/>
        </w:rPr>
      </w:pPr>
      <w:r w:rsidRPr="00C247E5">
        <w:rPr>
          <w:b/>
          <w:sz w:val="24"/>
        </w:rPr>
        <w:t>Nappy Changing</w:t>
      </w:r>
    </w:p>
    <w:p w:rsidR="00C247E5" w:rsidRDefault="00C247E5" w:rsidP="00C247E5">
      <w:pPr>
        <w:pStyle w:val="ListParagraph"/>
        <w:tabs>
          <w:tab w:val="left" w:pos="303"/>
        </w:tabs>
        <w:ind w:firstLine="0"/>
        <w:rPr>
          <w:b/>
          <w:sz w:val="24"/>
        </w:rPr>
      </w:pPr>
    </w:p>
    <w:p w:rsidR="00C247E5" w:rsidRPr="00C247E5" w:rsidRDefault="00C247E5" w:rsidP="00C247E5">
      <w:pPr>
        <w:pStyle w:val="BodyText"/>
        <w:spacing w:before="79" w:line="230" w:lineRule="auto"/>
        <w:ind w:right="754"/>
        <w:jc w:val="both"/>
        <w:rPr>
          <w:color w:val="FF0000"/>
        </w:rPr>
      </w:pPr>
      <w:r w:rsidRPr="00C247E5">
        <w:rPr>
          <w:color w:val="FF0000"/>
        </w:rPr>
        <w:t>Any child wearing nappies</w:t>
      </w:r>
      <w:r w:rsidRPr="00C247E5">
        <w:rPr>
          <w:color w:val="FF0000"/>
          <w:spacing w:val="-2"/>
        </w:rPr>
        <w:t xml:space="preserve"> </w:t>
      </w:r>
      <w:r w:rsidRPr="00C247E5">
        <w:rPr>
          <w:color w:val="FF0000"/>
        </w:rPr>
        <w:t>will have an intimate care plan, which must be signed by the parent/</w:t>
      </w:r>
      <w:proofErr w:type="spellStart"/>
      <w:r w:rsidRPr="00C247E5">
        <w:rPr>
          <w:color w:val="FF0000"/>
        </w:rPr>
        <w:t>carer</w:t>
      </w:r>
      <w:proofErr w:type="spellEnd"/>
      <w:r w:rsidRPr="00C247E5">
        <w:rPr>
          <w:color w:val="FF0000"/>
        </w:rPr>
        <w:t>. This plan will outline who is responsible in school for changing the child, and where and when this will be carried out. This agreement allows the school and parents to be aware of all issues surrounding the task from the outset.</w:t>
      </w:r>
    </w:p>
    <w:p w:rsidR="00C247E5" w:rsidRPr="00C247E5" w:rsidRDefault="00C247E5" w:rsidP="00C247E5">
      <w:pPr>
        <w:pStyle w:val="BodyText"/>
        <w:spacing w:before="51"/>
        <w:rPr>
          <w:color w:val="FF0000"/>
        </w:rPr>
      </w:pPr>
      <w:bookmarkStart w:id="0" w:name="_GoBack"/>
      <w:bookmarkEnd w:id="0"/>
    </w:p>
    <w:p w:rsidR="00C247E5" w:rsidRPr="00C247E5" w:rsidRDefault="00C247E5" w:rsidP="00C247E5">
      <w:pPr>
        <w:pStyle w:val="BodyText"/>
        <w:spacing w:line="232" w:lineRule="auto"/>
        <w:ind w:right="766"/>
        <w:jc w:val="both"/>
        <w:rPr>
          <w:color w:val="FF0000"/>
        </w:rPr>
      </w:pPr>
      <w:r w:rsidRPr="00C247E5">
        <w:rPr>
          <w:color w:val="FF0000"/>
        </w:rPr>
        <w:t>Permission to change nappies is sought as children enter the Early Years Foundation Stage (EYFS) and slips are kept on record. Where a child has continuing incontinence problems (i.e. past EYFS) these procedures will continue to apply.</w:t>
      </w:r>
    </w:p>
    <w:p w:rsidR="00C247E5" w:rsidRPr="00C247E5" w:rsidRDefault="00C247E5" w:rsidP="00C247E5">
      <w:pPr>
        <w:tabs>
          <w:tab w:val="left" w:pos="1117"/>
        </w:tabs>
        <w:spacing w:before="246"/>
        <w:rPr>
          <w:b/>
          <w:color w:val="FF0000"/>
        </w:rPr>
      </w:pPr>
      <w:r w:rsidRPr="00C247E5">
        <w:rPr>
          <w:b/>
          <w:color w:val="FF0000"/>
        </w:rPr>
        <w:t>Procedures</w:t>
      </w:r>
      <w:r w:rsidRPr="00C247E5">
        <w:rPr>
          <w:b/>
          <w:color w:val="FF0000"/>
          <w:spacing w:val="-9"/>
        </w:rPr>
        <w:t xml:space="preserve"> </w:t>
      </w:r>
      <w:r w:rsidRPr="00C247E5">
        <w:rPr>
          <w:b/>
          <w:color w:val="FF0000"/>
        </w:rPr>
        <w:t>for</w:t>
      </w:r>
      <w:r w:rsidRPr="00C247E5">
        <w:rPr>
          <w:b/>
          <w:color w:val="FF0000"/>
          <w:spacing w:val="-5"/>
        </w:rPr>
        <w:t xml:space="preserve"> </w:t>
      </w:r>
      <w:r w:rsidRPr="00C247E5">
        <w:rPr>
          <w:b/>
          <w:color w:val="FF0000"/>
        </w:rPr>
        <w:t>changing</w:t>
      </w:r>
      <w:r w:rsidRPr="00C247E5">
        <w:rPr>
          <w:b/>
          <w:color w:val="FF0000"/>
          <w:spacing w:val="-2"/>
        </w:rPr>
        <w:t xml:space="preserve"> </w:t>
      </w:r>
      <w:r w:rsidRPr="00C247E5">
        <w:rPr>
          <w:b/>
          <w:color w:val="FF0000"/>
        </w:rPr>
        <w:t>a</w:t>
      </w:r>
      <w:r w:rsidRPr="00C247E5">
        <w:rPr>
          <w:b/>
          <w:color w:val="FF0000"/>
          <w:spacing w:val="-6"/>
        </w:rPr>
        <w:t xml:space="preserve"> </w:t>
      </w:r>
      <w:r w:rsidRPr="00C247E5">
        <w:rPr>
          <w:b/>
          <w:color w:val="FF0000"/>
          <w:spacing w:val="-4"/>
        </w:rPr>
        <w:t>nappy</w:t>
      </w:r>
    </w:p>
    <w:p w:rsidR="00C247E5" w:rsidRPr="00C247E5" w:rsidRDefault="00C247E5" w:rsidP="00C247E5">
      <w:pPr>
        <w:pStyle w:val="BodyText"/>
        <w:spacing w:before="44"/>
        <w:rPr>
          <w:color w:val="FF0000"/>
        </w:rPr>
      </w:pPr>
    </w:p>
    <w:p w:rsidR="00C247E5" w:rsidRPr="00C247E5" w:rsidRDefault="00C247E5" w:rsidP="00C247E5">
      <w:pPr>
        <w:pStyle w:val="BodyText"/>
        <w:spacing w:before="1" w:line="225" w:lineRule="auto"/>
        <w:ind w:right="805"/>
        <w:jc w:val="both"/>
        <w:rPr>
          <w:color w:val="FF0000"/>
        </w:rPr>
      </w:pPr>
      <w:r w:rsidRPr="00C247E5">
        <w:rPr>
          <w:color w:val="FF0000"/>
        </w:rPr>
        <w:t>Staff in the EYFS area have access t</w:t>
      </w:r>
      <w:r w:rsidRPr="00C247E5">
        <w:rPr>
          <w:color w:val="FF0000"/>
        </w:rPr>
        <w:t>he disabled toilet</w:t>
      </w:r>
      <w:r w:rsidRPr="00C247E5">
        <w:rPr>
          <w:color w:val="FF0000"/>
        </w:rPr>
        <w:t xml:space="preserve"> changing area with a toilet and hand basin with warm</w:t>
      </w:r>
      <w:r w:rsidRPr="00C247E5">
        <w:rPr>
          <w:color w:val="FF0000"/>
          <w:spacing w:val="-4"/>
        </w:rPr>
        <w:t xml:space="preserve"> </w:t>
      </w:r>
      <w:r w:rsidRPr="00C247E5">
        <w:rPr>
          <w:color w:val="FF0000"/>
        </w:rPr>
        <w:t>water.</w:t>
      </w:r>
      <w:r w:rsidRPr="00C247E5">
        <w:rPr>
          <w:color w:val="FF0000"/>
          <w:spacing w:val="-6"/>
        </w:rPr>
        <w:t xml:space="preserve"> </w:t>
      </w:r>
      <w:r w:rsidRPr="00C247E5">
        <w:rPr>
          <w:color w:val="FF0000"/>
        </w:rPr>
        <w:t>There</w:t>
      </w:r>
      <w:r w:rsidRPr="00C247E5">
        <w:rPr>
          <w:color w:val="FF0000"/>
          <w:spacing w:val="-1"/>
        </w:rPr>
        <w:t xml:space="preserve"> </w:t>
      </w:r>
      <w:r w:rsidRPr="00C247E5">
        <w:rPr>
          <w:color w:val="FF0000"/>
        </w:rPr>
        <w:t>is</w:t>
      </w:r>
      <w:r w:rsidRPr="00C247E5">
        <w:rPr>
          <w:color w:val="FF0000"/>
          <w:spacing w:val="-12"/>
        </w:rPr>
        <w:t xml:space="preserve"> </w:t>
      </w:r>
      <w:r w:rsidRPr="00C247E5">
        <w:rPr>
          <w:color w:val="FF0000"/>
        </w:rPr>
        <w:t>also</w:t>
      </w:r>
      <w:r w:rsidRPr="00C247E5">
        <w:rPr>
          <w:color w:val="FF0000"/>
          <w:spacing w:val="-1"/>
        </w:rPr>
        <w:t xml:space="preserve"> </w:t>
      </w:r>
      <w:r w:rsidRPr="00C247E5">
        <w:rPr>
          <w:color w:val="FF0000"/>
        </w:rPr>
        <w:t>a</w:t>
      </w:r>
      <w:r w:rsidRPr="00C247E5">
        <w:rPr>
          <w:color w:val="FF0000"/>
          <w:spacing w:val="-5"/>
        </w:rPr>
        <w:t xml:space="preserve"> </w:t>
      </w:r>
      <w:r w:rsidRPr="00C247E5">
        <w:rPr>
          <w:color w:val="FF0000"/>
        </w:rPr>
        <w:t>stock</w:t>
      </w:r>
      <w:r w:rsidRPr="00C247E5">
        <w:rPr>
          <w:color w:val="FF0000"/>
          <w:spacing w:val="-7"/>
        </w:rPr>
        <w:t xml:space="preserve"> </w:t>
      </w:r>
      <w:r w:rsidRPr="00C247E5">
        <w:rPr>
          <w:color w:val="FF0000"/>
        </w:rPr>
        <w:t>of</w:t>
      </w:r>
      <w:r w:rsidRPr="00C247E5">
        <w:rPr>
          <w:color w:val="FF0000"/>
          <w:spacing w:val="-1"/>
        </w:rPr>
        <w:t xml:space="preserve"> </w:t>
      </w:r>
      <w:r w:rsidRPr="00C247E5">
        <w:rPr>
          <w:color w:val="FF0000"/>
        </w:rPr>
        <w:t>baby</w:t>
      </w:r>
      <w:r w:rsidRPr="00C247E5">
        <w:rPr>
          <w:color w:val="FF0000"/>
          <w:spacing w:val="-2"/>
        </w:rPr>
        <w:t xml:space="preserve"> </w:t>
      </w:r>
      <w:r w:rsidRPr="00C247E5">
        <w:rPr>
          <w:color w:val="FF0000"/>
        </w:rPr>
        <w:t>wipes,</w:t>
      </w:r>
      <w:r w:rsidRPr="00C247E5">
        <w:rPr>
          <w:color w:val="FF0000"/>
          <w:spacing w:val="-6"/>
        </w:rPr>
        <w:t xml:space="preserve"> </w:t>
      </w:r>
      <w:r w:rsidRPr="00C247E5">
        <w:rPr>
          <w:color w:val="FF0000"/>
        </w:rPr>
        <w:t>plastic</w:t>
      </w:r>
      <w:r w:rsidRPr="00C247E5">
        <w:rPr>
          <w:color w:val="FF0000"/>
          <w:spacing w:val="-7"/>
        </w:rPr>
        <w:t xml:space="preserve"> </w:t>
      </w:r>
      <w:r w:rsidRPr="00C247E5">
        <w:rPr>
          <w:color w:val="FF0000"/>
        </w:rPr>
        <w:t>bags</w:t>
      </w:r>
      <w:r w:rsidRPr="00C247E5">
        <w:rPr>
          <w:color w:val="FF0000"/>
          <w:spacing w:val="-7"/>
        </w:rPr>
        <w:t xml:space="preserve"> </w:t>
      </w:r>
      <w:r w:rsidRPr="00C247E5">
        <w:rPr>
          <w:color w:val="FF0000"/>
        </w:rPr>
        <w:t>and</w:t>
      </w:r>
      <w:r w:rsidRPr="00C247E5">
        <w:rPr>
          <w:color w:val="FF0000"/>
          <w:spacing w:val="-5"/>
        </w:rPr>
        <w:t xml:space="preserve"> </w:t>
      </w:r>
      <w:r w:rsidRPr="00C247E5">
        <w:rPr>
          <w:color w:val="FF0000"/>
        </w:rPr>
        <w:t>disposable</w:t>
      </w:r>
      <w:r w:rsidRPr="00C247E5">
        <w:rPr>
          <w:color w:val="FF0000"/>
          <w:spacing w:val="-5"/>
        </w:rPr>
        <w:t xml:space="preserve"> </w:t>
      </w:r>
      <w:r w:rsidRPr="00C247E5">
        <w:rPr>
          <w:color w:val="FF0000"/>
        </w:rPr>
        <w:t>protective gloves and aprons for staff to use.</w:t>
      </w:r>
    </w:p>
    <w:p w:rsidR="00C247E5" w:rsidRPr="00C247E5" w:rsidRDefault="00C247E5" w:rsidP="00C247E5">
      <w:pPr>
        <w:pStyle w:val="BodyText"/>
        <w:spacing w:before="56"/>
        <w:rPr>
          <w:color w:val="FF0000"/>
        </w:rPr>
      </w:pPr>
    </w:p>
    <w:p w:rsidR="00C247E5" w:rsidRPr="00C247E5" w:rsidRDefault="00C247E5" w:rsidP="00C247E5">
      <w:pPr>
        <w:pStyle w:val="BodyText"/>
        <w:numPr>
          <w:ilvl w:val="0"/>
          <w:numId w:val="4"/>
        </w:numPr>
        <w:spacing w:line="230" w:lineRule="auto"/>
        <w:ind w:right="766"/>
        <w:jc w:val="both"/>
        <w:rPr>
          <w:color w:val="FF0000"/>
        </w:rPr>
      </w:pPr>
      <w:r w:rsidRPr="00C247E5">
        <w:rPr>
          <w:color w:val="FF0000"/>
        </w:rPr>
        <w:t>Staff</w:t>
      </w:r>
      <w:r w:rsidRPr="00C247E5">
        <w:rPr>
          <w:color w:val="FF0000"/>
          <w:spacing w:val="-15"/>
        </w:rPr>
        <w:t xml:space="preserve"> </w:t>
      </w:r>
      <w:r w:rsidRPr="00C247E5">
        <w:rPr>
          <w:color w:val="FF0000"/>
        </w:rPr>
        <w:t>must</w:t>
      </w:r>
      <w:r w:rsidRPr="00C247E5">
        <w:rPr>
          <w:color w:val="FF0000"/>
          <w:spacing w:val="-11"/>
        </w:rPr>
        <w:t xml:space="preserve"> </w:t>
      </w:r>
      <w:r w:rsidRPr="00C247E5">
        <w:rPr>
          <w:color w:val="FF0000"/>
        </w:rPr>
        <w:t>wash</w:t>
      </w:r>
      <w:r w:rsidRPr="00C247E5">
        <w:rPr>
          <w:color w:val="FF0000"/>
          <w:spacing w:val="-14"/>
        </w:rPr>
        <w:t xml:space="preserve"> </w:t>
      </w:r>
      <w:r w:rsidRPr="00C247E5">
        <w:rPr>
          <w:color w:val="FF0000"/>
        </w:rPr>
        <w:t>their</w:t>
      </w:r>
      <w:r w:rsidRPr="00C247E5">
        <w:rPr>
          <w:color w:val="FF0000"/>
          <w:spacing w:val="-12"/>
        </w:rPr>
        <w:t xml:space="preserve"> </w:t>
      </w:r>
      <w:r w:rsidRPr="00C247E5">
        <w:rPr>
          <w:color w:val="FF0000"/>
        </w:rPr>
        <w:t>hands</w:t>
      </w:r>
      <w:r w:rsidRPr="00C247E5">
        <w:rPr>
          <w:color w:val="FF0000"/>
          <w:spacing w:val="-11"/>
        </w:rPr>
        <w:t xml:space="preserve"> </w:t>
      </w:r>
      <w:r w:rsidRPr="00C247E5">
        <w:rPr>
          <w:color w:val="FF0000"/>
        </w:rPr>
        <w:t>with</w:t>
      </w:r>
      <w:r w:rsidRPr="00C247E5">
        <w:rPr>
          <w:color w:val="FF0000"/>
          <w:spacing w:val="-10"/>
        </w:rPr>
        <w:t xml:space="preserve"> </w:t>
      </w:r>
      <w:r w:rsidRPr="00C247E5">
        <w:rPr>
          <w:color w:val="FF0000"/>
        </w:rPr>
        <w:t>hot</w:t>
      </w:r>
      <w:r w:rsidRPr="00C247E5">
        <w:rPr>
          <w:color w:val="FF0000"/>
          <w:spacing w:val="-11"/>
        </w:rPr>
        <w:t xml:space="preserve"> </w:t>
      </w:r>
      <w:r w:rsidRPr="00C247E5">
        <w:rPr>
          <w:color w:val="FF0000"/>
        </w:rPr>
        <w:t>water</w:t>
      </w:r>
      <w:r w:rsidRPr="00C247E5">
        <w:rPr>
          <w:color w:val="FF0000"/>
          <w:spacing w:val="-12"/>
        </w:rPr>
        <w:t xml:space="preserve"> </w:t>
      </w:r>
      <w:r w:rsidRPr="00C247E5">
        <w:rPr>
          <w:color w:val="FF0000"/>
        </w:rPr>
        <w:t>and</w:t>
      </w:r>
      <w:r w:rsidRPr="00C247E5">
        <w:rPr>
          <w:color w:val="FF0000"/>
          <w:spacing w:val="-14"/>
        </w:rPr>
        <w:t xml:space="preserve"> </w:t>
      </w:r>
      <w:r w:rsidRPr="00C247E5">
        <w:rPr>
          <w:color w:val="FF0000"/>
        </w:rPr>
        <w:t>an</w:t>
      </w:r>
      <w:r w:rsidRPr="00C247E5">
        <w:rPr>
          <w:color w:val="FF0000"/>
          <w:spacing w:val="-14"/>
        </w:rPr>
        <w:t xml:space="preserve"> </w:t>
      </w:r>
      <w:r w:rsidRPr="00C247E5">
        <w:rPr>
          <w:color w:val="FF0000"/>
        </w:rPr>
        <w:t>appropriate</w:t>
      </w:r>
      <w:r w:rsidRPr="00C247E5">
        <w:rPr>
          <w:color w:val="FF0000"/>
          <w:spacing w:val="-10"/>
        </w:rPr>
        <w:t xml:space="preserve"> </w:t>
      </w:r>
      <w:r w:rsidRPr="00C247E5">
        <w:rPr>
          <w:color w:val="FF0000"/>
        </w:rPr>
        <w:t>soap/hand</w:t>
      </w:r>
      <w:r w:rsidRPr="00C247E5">
        <w:rPr>
          <w:color w:val="FF0000"/>
          <w:spacing w:val="-10"/>
        </w:rPr>
        <w:t xml:space="preserve"> </w:t>
      </w:r>
      <w:r w:rsidRPr="00C247E5">
        <w:rPr>
          <w:color w:val="FF0000"/>
        </w:rPr>
        <w:t>cleaner both before and after nappy changing. Gloves should be worn while nappy changing. The changing area should be cleaned after each use and the nappy should</w:t>
      </w:r>
      <w:r w:rsidRPr="00C247E5">
        <w:rPr>
          <w:color w:val="FF0000"/>
          <w:spacing w:val="-16"/>
        </w:rPr>
        <w:t xml:space="preserve"> </w:t>
      </w:r>
      <w:r w:rsidRPr="00C247E5">
        <w:rPr>
          <w:color w:val="FF0000"/>
        </w:rPr>
        <w:t>be</w:t>
      </w:r>
      <w:r w:rsidRPr="00C247E5">
        <w:rPr>
          <w:color w:val="FF0000"/>
          <w:spacing w:val="-15"/>
        </w:rPr>
        <w:t xml:space="preserve"> </w:t>
      </w:r>
      <w:r w:rsidRPr="00C247E5">
        <w:rPr>
          <w:color w:val="FF0000"/>
        </w:rPr>
        <w:t>disposed</w:t>
      </w:r>
      <w:r w:rsidRPr="00C247E5">
        <w:rPr>
          <w:color w:val="FF0000"/>
          <w:spacing w:val="-15"/>
        </w:rPr>
        <w:t xml:space="preserve"> </w:t>
      </w:r>
      <w:r w:rsidRPr="00C247E5">
        <w:rPr>
          <w:color w:val="FF0000"/>
        </w:rPr>
        <w:t>of</w:t>
      </w:r>
      <w:r w:rsidRPr="00C247E5">
        <w:rPr>
          <w:color w:val="FF0000"/>
          <w:spacing w:val="-16"/>
        </w:rPr>
        <w:t xml:space="preserve"> </w:t>
      </w:r>
      <w:r w:rsidRPr="00C247E5">
        <w:rPr>
          <w:color w:val="FF0000"/>
        </w:rPr>
        <w:t>hygienically</w:t>
      </w:r>
      <w:r w:rsidRPr="00C247E5">
        <w:rPr>
          <w:color w:val="FF0000"/>
          <w:spacing w:val="-15"/>
        </w:rPr>
        <w:t xml:space="preserve"> </w:t>
      </w:r>
      <w:r w:rsidRPr="00C247E5">
        <w:rPr>
          <w:color w:val="FF0000"/>
        </w:rPr>
        <w:t>in</w:t>
      </w:r>
      <w:r w:rsidRPr="00C247E5">
        <w:rPr>
          <w:color w:val="FF0000"/>
          <w:spacing w:val="-15"/>
        </w:rPr>
        <w:t xml:space="preserve"> </w:t>
      </w:r>
      <w:r w:rsidRPr="00C247E5">
        <w:rPr>
          <w:color w:val="FF0000"/>
        </w:rPr>
        <w:t>an</w:t>
      </w:r>
      <w:r w:rsidRPr="00C247E5">
        <w:rPr>
          <w:color w:val="FF0000"/>
          <w:spacing w:val="-15"/>
        </w:rPr>
        <w:t xml:space="preserve"> </w:t>
      </w:r>
      <w:r w:rsidRPr="00C247E5">
        <w:rPr>
          <w:color w:val="FF0000"/>
        </w:rPr>
        <w:t>appropriate</w:t>
      </w:r>
      <w:r w:rsidRPr="00C247E5">
        <w:rPr>
          <w:color w:val="FF0000"/>
          <w:spacing w:val="-16"/>
        </w:rPr>
        <w:t xml:space="preserve"> </w:t>
      </w:r>
      <w:r w:rsidRPr="00C247E5">
        <w:rPr>
          <w:color w:val="FF0000"/>
        </w:rPr>
        <w:t>container.</w:t>
      </w:r>
      <w:r w:rsidRPr="00C247E5">
        <w:rPr>
          <w:color w:val="FF0000"/>
          <w:spacing w:val="-15"/>
        </w:rPr>
        <w:t xml:space="preserve"> </w:t>
      </w:r>
      <w:r w:rsidRPr="00C247E5">
        <w:rPr>
          <w:color w:val="FF0000"/>
        </w:rPr>
        <w:t>Any</w:t>
      </w:r>
      <w:r w:rsidRPr="00C247E5">
        <w:rPr>
          <w:color w:val="FF0000"/>
          <w:spacing w:val="-15"/>
        </w:rPr>
        <w:t xml:space="preserve"> </w:t>
      </w:r>
      <w:r w:rsidRPr="00C247E5">
        <w:rPr>
          <w:color w:val="FF0000"/>
        </w:rPr>
        <w:t>spillages</w:t>
      </w:r>
      <w:r w:rsidRPr="00C247E5">
        <w:rPr>
          <w:color w:val="FF0000"/>
          <w:spacing w:val="-16"/>
        </w:rPr>
        <w:t xml:space="preserve"> </w:t>
      </w:r>
      <w:r w:rsidRPr="00C247E5">
        <w:rPr>
          <w:color w:val="FF0000"/>
        </w:rPr>
        <w:t>must be cleaned up immediately.</w:t>
      </w:r>
    </w:p>
    <w:p w:rsidR="00C247E5" w:rsidRPr="00C247E5" w:rsidRDefault="00C247E5" w:rsidP="00C247E5">
      <w:pPr>
        <w:pStyle w:val="BodyText"/>
        <w:numPr>
          <w:ilvl w:val="0"/>
          <w:numId w:val="4"/>
        </w:numPr>
        <w:spacing w:before="59" w:line="213" w:lineRule="auto"/>
        <w:ind w:right="759"/>
        <w:jc w:val="both"/>
        <w:rPr>
          <w:color w:val="FF0000"/>
        </w:rPr>
      </w:pPr>
      <w:r w:rsidRPr="00C247E5">
        <w:rPr>
          <w:color w:val="FF0000"/>
        </w:rPr>
        <w:t>Staff</w:t>
      </w:r>
      <w:r w:rsidRPr="00C247E5">
        <w:rPr>
          <w:color w:val="FF0000"/>
          <w:spacing w:val="-12"/>
        </w:rPr>
        <w:t xml:space="preserve"> </w:t>
      </w:r>
      <w:r w:rsidRPr="00C247E5">
        <w:rPr>
          <w:color w:val="FF0000"/>
        </w:rPr>
        <w:t>must</w:t>
      </w:r>
      <w:r w:rsidRPr="00C247E5">
        <w:rPr>
          <w:color w:val="FF0000"/>
          <w:spacing w:val="-10"/>
        </w:rPr>
        <w:t xml:space="preserve"> </w:t>
      </w:r>
      <w:r w:rsidRPr="00C247E5">
        <w:rPr>
          <w:color w:val="FF0000"/>
        </w:rPr>
        <w:t>be</w:t>
      </w:r>
      <w:r w:rsidRPr="00C247E5">
        <w:rPr>
          <w:color w:val="FF0000"/>
          <w:spacing w:val="-10"/>
        </w:rPr>
        <w:t xml:space="preserve"> </w:t>
      </w:r>
      <w:r w:rsidRPr="00C247E5">
        <w:rPr>
          <w:color w:val="FF0000"/>
        </w:rPr>
        <w:t>mindful</w:t>
      </w:r>
      <w:r w:rsidRPr="00C247E5">
        <w:rPr>
          <w:color w:val="FF0000"/>
          <w:spacing w:val="-13"/>
        </w:rPr>
        <w:t xml:space="preserve"> </w:t>
      </w:r>
      <w:r w:rsidRPr="00C247E5">
        <w:rPr>
          <w:color w:val="FF0000"/>
        </w:rPr>
        <w:t>of</w:t>
      </w:r>
      <w:r w:rsidRPr="00C247E5">
        <w:rPr>
          <w:color w:val="FF0000"/>
          <w:spacing w:val="-11"/>
        </w:rPr>
        <w:t xml:space="preserve"> </w:t>
      </w:r>
      <w:r w:rsidRPr="00C247E5">
        <w:rPr>
          <w:color w:val="FF0000"/>
        </w:rPr>
        <w:t>the</w:t>
      </w:r>
      <w:r w:rsidRPr="00C247E5">
        <w:rPr>
          <w:color w:val="FF0000"/>
          <w:spacing w:val="-10"/>
        </w:rPr>
        <w:t xml:space="preserve"> </w:t>
      </w:r>
      <w:r w:rsidRPr="00C247E5">
        <w:rPr>
          <w:color w:val="FF0000"/>
        </w:rPr>
        <w:t>need</w:t>
      </w:r>
      <w:r w:rsidRPr="00C247E5">
        <w:rPr>
          <w:color w:val="FF0000"/>
          <w:spacing w:val="-10"/>
        </w:rPr>
        <w:t xml:space="preserve"> </w:t>
      </w:r>
      <w:r w:rsidRPr="00C247E5">
        <w:rPr>
          <w:color w:val="FF0000"/>
        </w:rPr>
        <w:t>to</w:t>
      </w:r>
      <w:r w:rsidRPr="00C247E5">
        <w:rPr>
          <w:color w:val="FF0000"/>
          <w:spacing w:val="-10"/>
        </w:rPr>
        <w:t xml:space="preserve"> </w:t>
      </w:r>
      <w:r w:rsidRPr="00C247E5">
        <w:rPr>
          <w:color w:val="FF0000"/>
        </w:rPr>
        <w:t>preserve</w:t>
      </w:r>
      <w:r w:rsidRPr="00C247E5">
        <w:rPr>
          <w:color w:val="FF0000"/>
          <w:spacing w:val="-10"/>
        </w:rPr>
        <w:t xml:space="preserve"> </w:t>
      </w:r>
      <w:r w:rsidRPr="00C247E5">
        <w:rPr>
          <w:color w:val="FF0000"/>
        </w:rPr>
        <w:t>the</w:t>
      </w:r>
      <w:r w:rsidRPr="00C247E5">
        <w:rPr>
          <w:color w:val="FF0000"/>
          <w:spacing w:val="-15"/>
        </w:rPr>
        <w:t xml:space="preserve"> </w:t>
      </w:r>
      <w:r w:rsidRPr="00C247E5">
        <w:rPr>
          <w:color w:val="FF0000"/>
        </w:rPr>
        <w:t>dignity</w:t>
      </w:r>
      <w:r w:rsidRPr="00C247E5">
        <w:rPr>
          <w:color w:val="FF0000"/>
          <w:spacing w:val="-12"/>
        </w:rPr>
        <w:t xml:space="preserve"> </w:t>
      </w:r>
      <w:r w:rsidRPr="00C247E5">
        <w:rPr>
          <w:color w:val="FF0000"/>
        </w:rPr>
        <w:t>of</w:t>
      </w:r>
      <w:r w:rsidRPr="00C247E5">
        <w:rPr>
          <w:color w:val="FF0000"/>
          <w:spacing w:val="-11"/>
        </w:rPr>
        <w:t xml:space="preserve"> </w:t>
      </w:r>
      <w:r w:rsidRPr="00C247E5">
        <w:rPr>
          <w:color w:val="FF0000"/>
        </w:rPr>
        <w:t>the</w:t>
      </w:r>
      <w:r w:rsidRPr="00C247E5">
        <w:rPr>
          <w:color w:val="FF0000"/>
          <w:spacing w:val="-5"/>
        </w:rPr>
        <w:t xml:space="preserve"> </w:t>
      </w:r>
      <w:r w:rsidRPr="00C247E5">
        <w:rPr>
          <w:color w:val="FF0000"/>
        </w:rPr>
        <w:t>child</w:t>
      </w:r>
      <w:r w:rsidRPr="00C247E5">
        <w:rPr>
          <w:color w:val="FF0000"/>
          <w:spacing w:val="-10"/>
        </w:rPr>
        <w:t xml:space="preserve"> </w:t>
      </w:r>
      <w:r w:rsidRPr="00C247E5">
        <w:rPr>
          <w:color w:val="FF0000"/>
        </w:rPr>
        <w:t>(for</w:t>
      </w:r>
      <w:r w:rsidRPr="00C247E5">
        <w:rPr>
          <w:color w:val="FF0000"/>
          <w:spacing w:val="-3"/>
        </w:rPr>
        <w:t xml:space="preserve"> </w:t>
      </w:r>
      <w:r w:rsidRPr="00C247E5">
        <w:rPr>
          <w:color w:val="FF0000"/>
        </w:rPr>
        <w:t>example, do not allow other children to watch nappy changing).</w:t>
      </w:r>
    </w:p>
    <w:p w:rsidR="00C247E5" w:rsidRPr="00C247E5" w:rsidRDefault="00C247E5" w:rsidP="00C247E5">
      <w:pPr>
        <w:pStyle w:val="BodyText"/>
        <w:numPr>
          <w:ilvl w:val="0"/>
          <w:numId w:val="4"/>
        </w:numPr>
        <w:spacing w:before="62" w:line="220" w:lineRule="auto"/>
        <w:ind w:right="772"/>
        <w:jc w:val="both"/>
        <w:rPr>
          <w:color w:val="FF0000"/>
        </w:rPr>
      </w:pPr>
      <w:r w:rsidRPr="00C247E5">
        <w:rPr>
          <w:color w:val="FF0000"/>
        </w:rPr>
        <w:t>Staff</w:t>
      </w:r>
      <w:r w:rsidRPr="00C247E5">
        <w:rPr>
          <w:color w:val="FF0000"/>
          <w:spacing w:val="-4"/>
        </w:rPr>
        <w:t xml:space="preserve"> </w:t>
      </w:r>
      <w:r w:rsidRPr="00C247E5">
        <w:rPr>
          <w:color w:val="FF0000"/>
        </w:rPr>
        <w:t>should</w:t>
      </w:r>
      <w:r w:rsidRPr="00C247E5">
        <w:rPr>
          <w:color w:val="FF0000"/>
          <w:spacing w:val="-2"/>
        </w:rPr>
        <w:t xml:space="preserve"> </w:t>
      </w:r>
      <w:r w:rsidRPr="00C247E5">
        <w:rPr>
          <w:color w:val="FF0000"/>
        </w:rPr>
        <w:t>record times/frequencies</w:t>
      </w:r>
      <w:r w:rsidRPr="00C247E5">
        <w:rPr>
          <w:color w:val="FF0000"/>
          <w:spacing w:val="-4"/>
        </w:rPr>
        <w:t xml:space="preserve"> </w:t>
      </w:r>
      <w:r w:rsidRPr="00C247E5">
        <w:rPr>
          <w:color w:val="FF0000"/>
        </w:rPr>
        <w:t>of nappy changing</w:t>
      </w:r>
      <w:r w:rsidRPr="00C247E5">
        <w:rPr>
          <w:color w:val="FF0000"/>
          <w:spacing w:val="-2"/>
        </w:rPr>
        <w:t xml:space="preserve"> </w:t>
      </w:r>
      <w:r w:rsidRPr="00C247E5">
        <w:rPr>
          <w:color w:val="FF0000"/>
        </w:rPr>
        <w:t>and</w:t>
      </w:r>
      <w:r w:rsidRPr="00C247E5">
        <w:rPr>
          <w:color w:val="FF0000"/>
          <w:spacing w:val="-2"/>
        </w:rPr>
        <w:t xml:space="preserve"> </w:t>
      </w:r>
      <w:r w:rsidRPr="00C247E5">
        <w:rPr>
          <w:color w:val="FF0000"/>
        </w:rPr>
        <w:t>note</w:t>
      </w:r>
      <w:r w:rsidRPr="00C247E5">
        <w:rPr>
          <w:color w:val="FF0000"/>
          <w:spacing w:val="-2"/>
        </w:rPr>
        <w:t xml:space="preserve"> </w:t>
      </w:r>
      <w:r w:rsidRPr="00C247E5">
        <w:rPr>
          <w:color w:val="FF0000"/>
        </w:rPr>
        <w:t>any</w:t>
      </w:r>
      <w:r w:rsidRPr="00C247E5">
        <w:rPr>
          <w:color w:val="FF0000"/>
          <w:spacing w:val="-4"/>
        </w:rPr>
        <w:t xml:space="preserve"> </w:t>
      </w:r>
      <w:r w:rsidRPr="00C247E5">
        <w:rPr>
          <w:color w:val="FF0000"/>
        </w:rPr>
        <w:t>concerns (for example unusual bowel movement), which should be reported to parents/</w:t>
      </w:r>
      <w:proofErr w:type="spellStart"/>
      <w:r w:rsidRPr="00C247E5">
        <w:rPr>
          <w:color w:val="FF0000"/>
        </w:rPr>
        <w:t>carers</w:t>
      </w:r>
      <w:proofErr w:type="spellEnd"/>
      <w:r w:rsidRPr="00C247E5">
        <w:rPr>
          <w:color w:val="FF0000"/>
        </w:rPr>
        <w:t xml:space="preserve"> when the child is collected.</w:t>
      </w:r>
    </w:p>
    <w:p w:rsidR="00C247E5" w:rsidRPr="00C247E5" w:rsidRDefault="00C247E5" w:rsidP="00C247E5">
      <w:pPr>
        <w:pStyle w:val="BodyText"/>
        <w:numPr>
          <w:ilvl w:val="0"/>
          <w:numId w:val="4"/>
        </w:numPr>
        <w:spacing w:before="60" w:line="220" w:lineRule="auto"/>
        <w:ind w:right="765"/>
        <w:jc w:val="both"/>
        <w:rPr>
          <w:color w:val="FF0000"/>
        </w:rPr>
      </w:pPr>
      <w:r w:rsidRPr="00C247E5">
        <w:rPr>
          <w:color w:val="FF0000"/>
        </w:rPr>
        <w:t>An</w:t>
      </w:r>
      <w:r w:rsidRPr="00C247E5">
        <w:rPr>
          <w:color w:val="FF0000"/>
          <w:spacing w:val="-8"/>
        </w:rPr>
        <w:t xml:space="preserve"> </w:t>
      </w:r>
      <w:r w:rsidRPr="00C247E5">
        <w:rPr>
          <w:color w:val="FF0000"/>
        </w:rPr>
        <w:t>adequate</w:t>
      </w:r>
      <w:r w:rsidRPr="00C247E5">
        <w:rPr>
          <w:color w:val="FF0000"/>
          <w:spacing w:val="-4"/>
        </w:rPr>
        <w:t xml:space="preserve"> </w:t>
      </w:r>
      <w:r w:rsidRPr="00C247E5">
        <w:rPr>
          <w:color w:val="FF0000"/>
        </w:rPr>
        <w:t>supply</w:t>
      </w:r>
      <w:r w:rsidRPr="00C247E5">
        <w:rPr>
          <w:color w:val="FF0000"/>
          <w:spacing w:val="-6"/>
        </w:rPr>
        <w:t xml:space="preserve"> </w:t>
      </w:r>
      <w:r w:rsidRPr="00C247E5">
        <w:rPr>
          <w:color w:val="FF0000"/>
        </w:rPr>
        <w:t>of</w:t>
      </w:r>
      <w:r w:rsidRPr="00C247E5">
        <w:rPr>
          <w:color w:val="FF0000"/>
          <w:spacing w:val="-5"/>
        </w:rPr>
        <w:t xml:space="preserve"> </w:t>
      </w:r>
      <w:r w:rsidRPr="00C247E5">
        <w:rPr>
          <w:color w:val="FF0000"/>
        </w:rPr>
        <w:t>nappies</w:t>
      </w:r>
      <w:r w:rsidRPr="00C247E5">
        <w:rPr>
          <w:color w:val="FF0000"/>
          <w:spacing w:val="-6"/>
        </w:rPr>
        <w:t xml:space="preserve"> </w:t>
      </w:r>
      <w:r w:rsidRPr="00C247E5">
        <w:rPr>
          <w:color w:val="FF0000"/>
        </w:rPr>
        <w:t>must</w:t>
      </w:r>
      <w:r w:rsidRPr="00C247E5">
        <w:rPr>
          <w:color w:val="FF0000"/>
          <w:spacing w:val="-5"/>
        </w:rPr>
        <w:t xml:space="preserve"> </w:t>
      </w:r>
      <w:r w:rsidRPr="00C247E5">
        <w:rPr>
          <w:color w:val="FF0000"/>
        </w:rPr>
        <w:t>be</w:t>
      </w:r>
      <w:r w:rsidRPr="00C247E5">
        <w:rPr>
          <w:color w:val="FF0000"/>
          <w:spacing w:val="-4"/>
        </w:rPr>
        <w:t xml:space="preserve"> </w:t>
      </w:r>
      <w:r w:rsidRPr="00C247E5">
        <w:rPr>
          <w:color w:val="FF0000"/>
        </w:rPr>
        <w:t>kept</w:t>
      </w:r>
      <w:r w:rsidRPr="00C247E5">
        <w:rPr>
          <w:color w:val="FF0000"/>
          <w:spacing w:val="-5"/>
        </w:rPr>
        <w:t xml:space="preserve"> </w:t>
      </w:r>
      <w:r w:rsidRPr="00C247E5">
        <w:rPr>
          <w:color w:val="FF0000"/>
        </w:rPr>
        <w:t>on</w:t>
      </w:r>
      <w:r w:rsidRPr="00C247E5">
        <w:rPr>
          <w:color w:val="FF0000"/>
          <w:spacing w:val="-4"/>
        </w:rPr>
        <w:t xml:space="preserve"> </w:t>
      </w:r>
      <w:r w:rsidRPr="00C247E5">
        <w:rPr>
          <w:color w:val="FF0000"/>
        </w:rPr>
        <w:t>the</w:t>
      </w:r>
      <w:r w:rsidRPr="00C247E5">
        <w:rPr>
          <w:color w:val="FF0000"/>
          <w:spacing w:val="-4"/>
        </w:rPr>
        <w:t xml:space="preserve"> </w:t>
      </w:r>
      <w:r w:rsidRPr="00C247E5">
        <w:rPr>
          <w:color w:val="FF0000"/>
        </w:rPr>
        <w:t>premises</w:t>
      </w:r>
      <w:r w:rsidRPr="00C247E5">
        <w:rPr>
          <w:color w:val="FF0000"/>
          <w:spacing w:val="-10"/>
        </w:rPr>
        <w:t xml:space="preserve"> </w:t>
      </w:r>
      <w:r w:rsidRPr="00C247E5">
        <w:rPr>
          <w:color w:val="FF0000"/>
        </w:rPr>
        <w:t>at</w:t>
      </w:r>
      <w:r w:rsidRPr="00C247E5">
        <w:rPr>
          <w:color w:val="FF0000"/>
          <w:spacing w:val="-5"/>
        </w:rPr>
        <w:t xml:space="preserve"> </w:t>
      </w:r>
      <w:r w:rsidRPr="00C247E5">
        <w:rPr>
          <w:color w:val="FF0000"/>
        </w:rPr>
        <w:t>all</w:t>
      </w:r>
      <w:r w:rsidRPr="00C247E5">
        <w:rPr>
          <w:color w:val="FF0000"/>
          <w:spacing w:val="-7"/>
        </w:rPr>
        <w:t xml:space="preserve"> </w:t>
      </w:r>
      <w:r w:rsidRPr="00C247E5">
        <w:rPr>
          <w:color w:val="FF0000"/>
        </w:rPr>
        <w:t>times.</w:t>
      </w:r>
      <w:r w:rsidRPr="00C247E5">
        <w:rPr>
          <w:color w:val="FF0000"/>
          <w:spacing w:val="-14"/>
        </w:rPr>
        <w:t xml:space="preserve"> </w:t>
      </w:r>
      <w:r w:rsidRPr="00C247E5">
        <w:rPr>
          <w:color w:val="FF0000"/>
        </w:rPr>
        <w:t>Where parents/</w:t>
      </w:r>
      <w:proofErr w:type="spellStart"/>
      <w:r w:rsidRPr="00C247E5">
        <w:rPr>
          <w:color w:val="FF0000"/>
        </w:rPr>
        <w:t>carers</w:t>
      </w:r>
      <w:proofErr w:type="spellEnd"/>
      <w:r w:rsidRPr="00C247E5">
        <w:rPr>
          <w:color w:val="FF0000"/>
          <w:spacing w:val="-16"/>
        </w:rPr>
        <w:t xml:space="preserve"> </w:t>
      </w:r>
      <w:r w:rsidRPr="00C247E5">
        <w:rPr>
          <w:color w:val="FF0000"/>
        </w:rPr>
        <w:t>provide</w:t>
      </w:r>
      <w:r w:rsidRPr="00C247E5">
        <w:rPr>
          <w:color w:val="FF0000"/>
          <w:spacing w:val="-15"/>
        </w:rPr>
        <w:t xml:space="preserve"> </w:t>
      </w:r>
      <w:r w:rsidRPr="00C247E5">
        <w:rPr>
          <w:color w:val="FF0000"/>
        </w:rPr>
        <w:t>the</w:t>
      </w:r>
      <w:r w:rsidRPr="00C247E5">
        <w:rPr>
          <w:color w:val="FF0000"/>
          <w:spacing w:val="-15"/>
        </w:rPr>
        <w:t xml:space="preserve"> </w:t>
      </w:r>
      <w:r w:rsidRPr="00C247E5">
        <w:rPr>
          <w:color w:val="FF0000"/>
        </w:rPr>
        <w:t>nappies,</w:t>
      </w:r>
      <w:r w:rsidRPr="00C247E5">
        <w:rPr>
          <w:color w:val="FF0000"/>
          <w:spacing w:val="-12"/>
        </w:rPr>
        <w:t xml:space="preserve"> </w:t>
      </w:r>
      <w:r w:rsidRPr="00C247E5">
        <w:rPr>
          <w:color w:val="FF0000"/>
        </w:rPr>
        <w:t>staff</w:t>
      </w:r>
      <w:r w:rsidRPr="00C247E5">
        <w:rPr>
          <w:color w:val="FF0000"/>
          <w:spacing w:val="-11"/>
        </w:rPr>
        <w:t xml:space="preserve"> </w:t>
      </w:r>
      <w:r w:rsidRPr="00C247E5">
        <w:rPr>
          <w:color w:val="FF0000"/>
        </w:rPr>
        <w:t>should</w:t>
      </w:r>
      <w:r w:rsidRPr="00C247E5">
        <w:rPr>
          <w:color w:val="FF0000"/>
          <w:spacing w:val="-15"/>
        </w:rPr>
        <w:t xml:space="preserve"> </w:t>
      </w:r>
      <w:r w:rsidRPr="00C247E5">
        <w:rPr>
          <w:color w:val="FF0000"/>
        </w:rPr>
        <w:t>notify</w:t>
      </w:r>
      <w:r w:rsidRPr="00C247E5">
        <w:rPr>
          <w:color w:val="FF0000"/>
          <w:spacing w:val="-16"/>
        </w:rPr>
        <w:t xml:space="preserve"> </w:t>
      </w:r>
      <w:r w:rsidRPr="00C247E5">
        <w:rPr>
          <w:color w:val="FF0000"/>
        </w:rPr>
        <w:t>them</w:t>
      </w:r>
      <w:r w:rsidRPr="00C247E5">
        <w:rPr>
          <w:color w:val="FF0000"/>
          <w:spacing w:val="-12"/>
        </w:rPr>
        <w:t xml:space="preserve"> </w:t>
      </w:r>
      <w:r w:rsidRPr="00C247E5">
        <w:rPr>
          <w:color w:val="FF0000"/>
        </w:rPr>
        <w:t>well</w:t>
      </w:r>
      <w:r w:rsidRPr="00C247E5">
        <w:rPr>
          <w:color w:val="FF0000"/>
          <w:spacing w:val="-13"/>
        </w:rPr>
        <w:t xml:space="preserve"> </w:t>
      </w:r>
      <w:r w:rsidRPr="00C247E5">
        <w:rPr>
          <w:color w:val="FF0000"/>
        </w:rPr>
        <w:t>in</w:t>
      </w:r>
      <w:r w:rsidRPr="00C247E5">
        <w:rPr>
          <w:color w:val="FF0000"/>
          <w:spacing w:val="-15"/>
        </w:rPr>
        <w:t xml:space="preserve"> </w:t>
      </w:r>
      <w:r w:rsidRPr="00C247E5">
        <w:rPr>
          <w:color w:val="FF0000"/>
        </w:rPr>
        <w:t>advance</w:t>
      </w:r>
      <w:r w:rsidRPr="00C247E5">
        <w:rPr>
          <w:color w:val="FF0000"/>
          <w:spacing w:val="-10"/>
        </w:rPr>
        <w:t xml:space="preserve"> </w:t>
      </w:r>
      <w:r w:rsidRPr="00C247E5">
        <w:rPr>
          <w:color w:val="FF0000"/>
        </w:rPr>
        <w:t>when the stock is depleting.</w:t>
      </w:r>
    </w:p>
    <w:p w:rsidR="00C247E5" w:rsidRPr="00C247E5" w:rsidRDefault="00C247E5" w:rsidP="00C247E5">
      <w:pPr>
        <w:pStyle w:val="BodyText"/>
        <w:spacing w:before="35"/>
        <w:rPr>
          <w:color w:val="FF0000"/>
        </w:rPr>
      </w:pPr>
    </w:p>
    <w:p w:rsidR="00C247E5" w:rsidRPr="00C247E5" w:rsidRDefault="00C247E5" w:rsidP="00C247E5">
      <w:pPr>
        <w:pStyle w:val="BodyText"/>
        <w:numPr>
          <w:ilvl w:val="0"/>
          <w:numId w:val="4"/>
        </w:numPr>
        <w:spacing w:before="1" w:line="273" w:lineRule="auto"/>
        <w:ind w:right="760"/>
        <w:jc w:val="both"/>
        <w:rPr>
          <w:color w:val="FF0000"/>
        </w:rPr>
      </w:pPr>
      <w:r w:rsidRPr="00C247E5">
        <w:rPr>
          <w:color w:val="FF0000"/>
        </w:rPr>
        <w:t>In KS1/2 changing will take place in the disabled toilet and wherever possible by a member of staff known to the child. The same procedures will be followed.</w:t>
      </w:r>
      <w:r w:rsidRPr="00C247E5">
        <w:rPr>
          <w:color w:val="FF0000"/>
        </w:rPr>
        <w:t xml:space="preserve"> Staff will liaise with parents and the continence bowel and bladder team for advice.</w:t>
      </w:r>
    </w:p>
    <w:p w:rsidR="00C247E5" w:rsidRPr="00C247E5" w:rsidRDefault="00C247E5" w:rsidP="00C247E5">
      <w:pPr>
        <w:pStyle w:val="ListParagraph"/>
        <w:tabs>
          <w:tab w:val="left" w:pos="303"/>
        </w:tabs>
        <w:ind w:firstLine="0"/>
        <w:rPr>
          <w:b/>
          <w:sz w:val="24"/>
        </w:rPr>
      </w:pPr>
    </w:p>
    <w:p w:rsidR="00947D86" w:rsidRDefault="00DC7DEB">
      <w:pPr>
        <w:pStyle w:val="Heading1"/>
        <w:spacing w:before="292"/>
      </w:pPr>
      <w:r>
        <w:rPr>
          <w:spacing w:val="-2"/>
        </w:rPr>
        <w:t>Hygiene</w:t>
      </w:r>
    </w:p>
    <w:p w:rsidR="00947D86" w:rsidRDefault="00DC7DEB">
      <w:pPr>
        <w:pStyle w:val="BodyText"/>
        <w:ind w:right="107"/>
        <w:jc w:val="both"/>
        <w:rPr>
          <w:b/>
        </w:rPr>
      </w:pPr>
      <w:r>
        <w:t xml:space="preserve">All staff must be familiar with normal precautions for avoiding infection, must follow basic hygiene procedures and have access to protective, disposable gloves. </w:t>
      </w:r>
      <w:r>
        <w:rPr>
          <w:b/>
        </w:rPr>
        <w:t>Prote</w:t>
      </w:r>
      <w:r>
        <w:rPr>
          <w:b/>
        </w:rPr>
        <w:t>ction for staff</w:t>
      </w:r>
    </w:p>
    <w:p w:rsidR="00947D86" w:rsidRDefault="00DC7DEB">
      <w:pPr>
        <w:pStyle w:val="BodyText"/>
        <w:spacing w:line="244" w:lineRule="auto"/>
        <w:ind w:right="107"/>
        <w:jc w:val="both"/>
      </w:pPr>
      <w:r>
        <w:t>Members of staff need to have regard to the danger of allegations being made against them and take precautions to avoid this risk.</w:t>
      </w:r>
    </w:p>
    <w:p w:rsidR="00947D86" w:rsidRDefault="00DC7DEB">
      <w:pPr>
        <w:pStyle w:val="BodyText"/>
        <w:spacing w:line="286" w:lineRule="exact"/>
        <w:jc w:val="both"/>
      </w:pPr>
      <w:r>
        <w:t>These</w:t>
      </w:r>
      <w:r>
        <w:rPr>
          <w:spacing w:val="-3"/>
        </w:rPr>
        <w:t xml:space="preserve"> </w:t>
      </w:r>
      <w:r>
        <w:t>should</w:t>
      </w:r>
      <w:r>
        <w:rPr>
          <w:spacing w:val="-3"/>
        </w:rPr>
        <w:t xml:space="preserve"> </w:t>
      </w:r>
      <w:r>
        <w:rPr>
          <w:spacing w:val="-2"/>
        </w:rPr>
        <w:t>include:</w:t>
      </w:r>
    </w:p>
    <w:p w:rsidR="00947D86" w:rsidRDefault="00DC7DEB">
      <w:pPr>
        <w:pStyle w:val="ListParagraph"/>
        <w:numPr>
          <w:ilvl w:val="0"/>
          <w:numId w:val="1"/>
        </w:numPr>
        <w:tabs>
          <w:tab w:val="left" w:pos="331"/>
        </w:tabs>
        <w:ind w:right="107" w:firstLine="0"/>
        <w:rPr>
          <w:sz w:val="24"/>
        </w:rPr>
      </w:pPr>
      <w:r>
        <w:rPr>
          <w:sz w:val="24"/>
        </w:rPr>
        <w:t>Gaining a verbal agreement from another member of staff that the action being</w:t>
      </w:r>
      <w:r>
        <w:rPr>
          <w:spacing w:val="80"/>
          <w:w w:val="150"/>
          <w:sz w:val="24"/>
        </w:rPr>
        <w:t xml:space="preserve"> </w:t>
      </w:r>
      <w:r>
        <w:rPr>
          <w:sz w:val="24"/>
        </w:rPr>
        <w:t xml:space="preserve">taken is </w:t>
      </w:r>
      <w:r>
        <w:rPr>
          <w:sz w:val="24"/>
        </w:rPr>
        <w:t>necessary</w:t>
      </w:r>
    </w:p>
    <w:p w:rsidR="00947D86" w:rsidRDefault="00DC7DEB">
      <w:pPr>
        <w:pStyle w:val="ListParagraph"/>
        <w:numPr>
          <w:ilvl w:val="0"/>
          <w:numId w:val="1"/>
        </w:numPr>
        <w:tabs>
          <w:tab w:val="left" w:pos="249"/>
        </w:tabs>
        <w:ind w:right="107" w:firstLine="0"/>
        <w:rPr>
          <w:sz w:val="24"/>
        </w:rPr>
      </w:pPr>
      <w:r>
        <w:rPr>
          <w:sz w:val="24"/>
        </w:rPr>
        <w:t>Wherever</w:t>
      </w:r>
      <w:r>
        <w:rPr>
          <w:spacing w:val="37"/>
          <w:sz w:val="24"/>
        </w:rPr>
        <w:t xml:space="preserve"> </w:t>
      </w:r>
      <w:r>
        <w:rPr>
          <w:sz w:val="24"/>
        </w:rPr>
        <w:t>possible,</w:t>
      </w:r>
      <w:r>
        <w:rPr>
          <w:spacing w:val="37"/>
          <w:sz w:val="24"/>
        </w:rPr>
        <w:t xml:space="preserve"> </w:t>
      </w:r>
      <w:r>
        <w:rPr>
          <w:sz w:val="24"/>
        </w:rPr>
        <w:t>allow</w:t>
      </w:r>
      <w:r>
        <w:rPr>
          <w:spacing w:val="37"/>
          <w:sz w:val="24"/>
        </w:rPr>
        <w:t xml:space="preserve"> </w:t>
      </w:r>
      <w:r>
        <w:rPr>
          <w:sz w:val="24"/>
        </w:rPr>
        <w:t>the</w:t>
      </w:r>
      <w:r>
        <w:rPr>
          <w:spacing w:val="37"/>
          <w:sz w:val="24"/>
        </w:rPr>
        <w:t xml:space="preserve"> </w:t>
      </w:r>
      <w:r>
        <w:rPr>
          <w:sz w:val="24"/>
        </w:rPr>
        <w:t>child</w:t>
      </w:r>
      <w:r>
        <w:rPr>
          <w:spacing w:val="37"/>
          <w:sz w:val="24"/>
        </w:rPr>
        <w:t xml:space="preserve"> </w:t>
      </w:r>
      <w:r>
        <w:rPr>
          <w:sz w:val="24"/>
        </w:rPr>
        <w:t>to</w:t>
      </w:r>
      <w:r>
        <w:rPr>
          <w:spacing w:val="37"/>
          <w:sz w:val="24"/>
        </w:rPr>
        <w:t xml:space="preserve"> </w:t>
      </w:r>
      <w:r>
        <w:rPr>
          <w:sz w:val="24"/>
        </w:rPr>
        <w:t>express</w:t>
      </w:r>
      <w:r>
        <w:rPr>
          <w:spacing w:val="37"/>
          <w:sz w:val="24"/>
        </w:rPr>
        <w:t xml:space="preserve"> </w:t>
      </w:r>
      <w:r>
        <w:rPr>
          <w:sz w:val="24"/>
        </w:rPr>
        <w:t>a</w:t>
      </w:r>
      <w:r>
        <w:rPr>
          <w:spacing w:val="37"/>
          <w:sz w:val="24"/>
        </w:rPr>
        <w:t xml:space="preserve"> </w:t>
      </w:r>
      <w:r>
        <w:rPr>
          <w:sz w:val="24"/>
        </w:rPr>
        <w:t>preference</w:t>
      </w:r>
      <w:r>
        <w:rPr>
          <w:spacing w:val="37"/>
          <w:sz w:val="24"/>
        </w:rPr>
        <w:t xml:space="preserve"> </w:t>
      </w:r>
      <w:r>
        <w:rPr>
          <w:sz w:val="24"/>
        </w:rPr>
        <w:t>to</w:t>
      </w:r>
      <w:r>
        <w:rPr>
          <w:spacing w:val="37"/>
          <w:sz w:val="24"/>
        </w:rPr>
        <w:t xml:space="preserve"> </w:t>
      </w:r>
      <w:r>
        <w:rPr>
          <w:sz w:val="24"/>
        </w:rPr>
        <w:t>his/her</w:t>
      </w:r>
      <w:r>
        <w:rPr>
          <w:spacing w:val="37"/>
          <w:sz w:val="24"/>
        </w:rPr>
        <w:t xml:space="preserve"> </w:t>
      </w:r>
      <w:proofErr w:type="spellStart"/>
      <w:r>
        <w:rPr>
          <w:sz w:val="24"/>
        </w:rPr>
        <w:t>carer</w:t>
      </w:r>
      <w:proofErr w:type="spellEnd"/>
      <w:r>
        <w:rPr>
          <w:spacing w:val="37"/>
          <w:sz w:val="24"/>
        </w:rPr>
        <w:t xml:space="preserve"> </w:t>
      </w:r>
      <w:r>
        <w:rPr>
          <w:sz w:val="24"/>
        </w:rPr>
        <w:t xml:space="preserve">and encourage them to say if they find a </w:t>
      </w:r>
      <w:proofErr w:type="spellStart"/>
      <w:r>
        <w:rPr>
          <w:sz w:val="24"/>
        </w:rPr>
        <w:t>carer</w:t>
      </w:r>
      <w:proofErr w:type="spellEnd"/>
      <w:r>
        <w:rPr>
          <w:sz w:val="24"/>
        </w:rPr>
        <w:t xml:space="preserve"> to be unacceptable</w:t>
      </w:r>
    </w:p>
    <w:p w:rsidR="00947D86" w:rsidRDefault="00DC7DEB">
      <w:pPr>
        <w:pStyle w:val="ListParagraph"/>
        <w:numPr>
          <w:ilvl w:val="0"/>
          <w:numId w:val="1"/>
        </w:numPr>
        <w:tabs>
          <w:tab w:val="left" w:pos="303"/>
        </w:tabs>
        <w:spacing w:line="293" w:lineRule="exact"/>
        <w:ind w:left="303" w:hanging="173"/>
        <w:rPr>
          <w:sz w:val="24"/>
        </w:rPr>
      </w:pPr>
      <w:r>
        <w:rPr>
          <w:sz w:val="24"/>
        </w:rPr>
        <w:t>Allow</w:t>
      </w:r>
      <w:r>
        <w:rPr>
          <w:spacing w:val="-1"/>
          <w:sz w:val="24"/>
        </w:rPr>
        <w:t xml:space="preserve"> </w:t>
      </w:r>
      <w:r>
        <w:rPr>
          <w:sz w:val="24"/>
        </w:rPr>
        <w:t>the</w:t>
      </w:r>
      <w:r>
        <w:rPr>
          <w:spacing w:val="-1"/>
          <w:sz w:val="24"/>
        </w:rPr>
        <w:t xml:space="preserve"> </w:t>
      </w:r>
      <w:r>
        <w:rPr>
          <w:sz w:val="24"/>
        </w:rPr>
        <w:t>child a</w:t>
      </w:r>
      <w:r>
        <w:rPr>
          <w:spacing w:val="-1"/>
          <w:sz w:val="24"/>
        </w:rPr>
        <w:t xml:space="preserve"> </w:t>
      </w:r>
      <w:r>
        <w:rPr>
          <w:sz w:val="24"/>
        </w:rPr>
        <w:t>choice in</w:t>
      </w:r>
      <w:r>
        <w:rPr>
          <w:spacing w:val="-1"/>
          <w:sz w:val="24"/>
        </w:rPr>
        <w:t xml:space="preserve"> </w:t>
      </w:r>
      <w:r>
        <w:rPr>
          <w:sz w:val="24"/>
        </w:rPr>
        <w:t>the sequence</w:t>
      </w:r>
      <w:r>
        <w:rPr>
          <w:spacing w:val="-1"/>
          <w:sz w:val="24"/>
        </w:rPr>
        <w:t xml:space="preserve"> </w:t>
      </w:r>
      <w:r>
        <w:rPr>
          <w:sz w:val="24"/>
        </w:rPr>
        <w:t xml:space="preserve">of </w:t>
      </w:r>
      <w:r>
        <w:rPr>
          <w:spacing w:val="-4"/>
          <w:sz w:val="24"/>
        </w:rPr>
        <w:t>care</w:t>
      </w:r>
    </w:p>
    <w:p w:rsidR="00947D86" w:rsidRDefault="00DC7DEB">
      <w:pPr>
        <w:pStyle w:val="ListParagraph"/>
        <w:numPr>
          <w:ilvl w:val="0"/>
          <w:numId w:val="1"/>
        </w:numPr>
        <w:tabs>
          <w:tab w:val="left" w:pos="303"/>
        </w:tabs>
        <w:ind w:left="303" w:hanging="173"/>
        <w:rPr>
          <w:sz w:val="24"/>
        </w:rPr>
      </w:pPr>
      <w:r>
        <w:rPr>
          <w:sz w:val="24"/>
        </w:rPr>
        <w:t>Be</w:t>
      </w:r>
      <w:r>
        <w:rPr>
          <w:spacing w:val="-1"/>
          <w:sz w:val="24"/>
        </w:rPr>
        <w:t xml:space="preserve"> </w:t>
      </w:r>
      <w:r>
        <w:rPr>
          <w:sz w:val="24"/>
        </w:rPr>
        <w:t>aware</w:t>
      </w:r>
      <w:r>
        <w:rPr>
          <w:spacing w:val="-1"/>
          <w:sz w:val="24"/>
        </w:rPr>
        <w:t xml:space="preserve"> </w:t>
      </w:r>
      <w:r>
        <w:rPr>
          <w:sz w:val="24"/>
        </w:rPr>
        <w:t>of</w:t>
      </w:r>
      <w:r>
        <w:rPr>
          <w:spacing w:val="-1"/>
          <w:sz w:val="24"/>
        </w:rPr>
        <w:t xml:space="preserve"> </w:t>
      </w:r>
      <w:r>
        <w:rPr>
          <w:sz w:val="24"/>
        </w:rPr>
        <w:t>and</w:t>
      </w:r>
      <w:r>
        <w:rPr>
          <w:spacing w:val="-1"/>
          <w:sz w:val="24"/>
        </w:rPr>
        <w:t xml:space="preserve"> </w:t>
      </w:r>
      <w:r>
        <w:rPr>
          <w:sz w:val="24"/>
        </w:rPr>
        <w:t>responsive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 xml:space="preserve">child's </w:t>
      </w:r>
      <w:r>
        <w:rPr>
          <w:spacing w:val="-2"/>
          <w:sz w:val="24"/>
        </w:rPr>
        <w:t>reactions</w:t>
      </w:r>
    </w:p>
    <w:p w:rsidR="00947D86" w:rsidRDefault="00DC7DEB">
      <w:pPr>
        <w:pStyle w:val="Heading1"/>
        <w:jc w:val="both"/>
      </w:pPr>
      <w:r>
        <w:t>Safeguards</w:t>
      </w:r>
      <w:r>
        <w:rPr>
          <w:spacing w:val="-5"/>
        </w:rPr>
        <w:t xml:space="preserve"> </w:t>
      </w:r>
      <w:r>
        <w:t>for</w:t>
      </w:r>
      <w:r>
        <w:rPr>
          <w:spacing w:val="-4"/>
        </w:rPr>
        <w:t xml:space="preserve"> </w:t>
      </w:r>
      <w:r>
        <w:rPr>
          <w:spacing w:val="-2"/>
        </w:rPr>
        <w:t>children</w:t>
      </w:r>
    </w:p>
    <w:p w:rsidR="00947D86" w:rsidRDefault="00DC7DEB">
      <w:pPr>
        <w:pStyle w:val="BodyText"/>
        <w:ind w:right="108"/>
        <w:jc w:val="both"/>
      </w:pPr>
      <w:r>
        <w:t>There is an obligation on local authorities to ensure that staff who have substantial, unsupervised access to children undergo police checks.</w:t>
      </w:r>
    </w:p>
    <w:p w:rsidR="00947D86" w:rsidRDefault="00DC7DEB">
      <w:pPr>
        <w:pStyle w:val="BodyText"/>
        <w:ind w:right="107"/>
        <w:jc w:val="both"/>
      </w:pPr>
      <w:r>
        <w:t>All staff at Kingsley St John’s Primary School are CRB checked on application and cannot u</w:t>
      </w:r>
      <w:r>
        <w:t xml:space="preserve">ndertake tasks within school until all checks are completed satisfactorily. The CRB’s aim is to help </w:t>
      </w:r>
      <w:proofErr w:type="spellStart"/>
      <w:r>
        <w:t>organisations</w:t>
      </w:r>
      <w:proofErr w:type="spellEnd"/>
      <w:r>
        <w:t xml:space="preserve"> in the public, private and voluntary sectors by identifying candidates who may be unsuitable to work with children or other vulnerable member</w:t>
      </w:r>
      <w:r>
        <w:t>s of society.</w:t>
      </w:r>
      <w:r>
        <w:rPr>
          <w:spacing w:val="40"/>
        </w:rPr>
        <w:t xml:space="preserve"> </w:t>
      </w:r>
      <w:r>
        <w:t>Personal and professional references are also required, and unsuitable candidates are not permitted to work within the school. All those working with children should be closely supervised throughout a probationary period and should only be al</w:t>
      </w:r>
      <w:r>
        <w:t>lowed unsupervised access to children once this has been completed to their supervisor's satisfaction. It is not appropriate for volunteers to carry out intimate care procedures. Students should only do so under the supervision of a trained member of staff</w:t>
      </w:r>
      <w:r>
        <w:t>, following consultation with the student's college supervisors. (Please see Adult Volunteers Policy for further information)</w:t>
      </w:r>
    </w:p>
    <w:p w:rsidR="00947D86" w:rsidRDefault="00DC7DEB">
      <w:pPr>
        <w:pStyle w:val="BodyText"/>
        <w:spacing w:before="291"/>
      </w:pPr>
      <w:r>
        <w:rPr>
          <w:spacing w:val="-2"/>
        </w:rPr>
        <w:t>Covid-</w:t>
      </w:r>
      <w:r>
        <w:rPr>
          <w:spacing w:val="-5"/>
        </w:rPr>
        <w:t>19</w:t>
      </w:r>
    </w:p>
    <w:p w:rsidR="00947D86" w:rsidRDefault="00DC7DEB">
      <w:pPr>
        <w:pStyle w:val="BodyText"/>
        <w:ind w:right="107"/>
        <w:jc w:val="both"/>
      </w:pPr>
      <w:r>
        <w:t>Staff ought to follow the latest guidance issued from DfE.</w:t>
      </w:r>
      <w:r>
        <w:rPr>
          <w:spacing w:val="40"/>
        </w:rPr>
        <w:t xml:space="preserve"> </w:t>
      </w:r>
      <w:r>
        <w:t>This is updated and included in the covid-19 risk assessment g</w:t>
      </w:r>
      <w:r>
        <w:t>uidance.</w:t>
      </w:r>
      <w:r>
        <w:rPr>
          <w:spacing w:val="80"/>
        </w:rPr>
        <w:t xml:space="preserve"> </w:t>
      </w:r>
      <w:r>
        <w:t>In all cases staff should access</w:t>
      </w:r>
      <w:r>
        <w:rPr>
          <w:spacing w:val="40"/>
        </w:rPr>
        <w:t xml:space="preserve"> </w:t>
      </w:r>
      <w:r>
        <w:t>the PPE equipment situated in convenient places around school when administering intimate care.</w:t>
      </w:r>
    </w:p>
    <w:p w:rsidR="00947D86" w:rsidRDefault="00947D86">
      <w:pPr>
        <w:pStyle w:val="BodyText"/>
        <w:spacing w:before="3"/>
        <w:ind w:left="0"/>
      </w:pPr>
    </w:p>
    <w:p w:rsidR="00947D86" w:rsidRDefault="00DC7DEB">
      <w:pPr>
        <w:pStyle w:val="BodyText"/>
        <w:jc w:val="both"/>
      </w:pPr>
      <w:r>
        <w:t>This</w:t>
      </w:r>
      <w:r>
        <w:rPr>
          <w:spacing w:val="-2"/>
        </w:rPr>
        <w:t xml:space="preserve"> </w:t>
      </w:r>
      <w:r>
        <w:t>Policy</w:t>
      </w:r>
      <w:r>
        <w:rPr>
          <w:spacing w:val="-1"/>
        </w:rPr>
        <w:t xml:space="preserve"> </w:t>
      </w:r>
      <w:r>
        <w:t>will</w:t>
      </w:r>
      <w:r>
        <w:rPr>
          <w:spacing w:val="-2"/>
        </w:rPr>
        <w:t xml:space="preserve"> </w:t>
      </w:r>
      <w:r>
        <w:t>be</w:t>
      </w:r>
      <w:r>
        <w:rPr>
          <w:spacing w:val="-1"/>
        </w:rPr>
        <w:t xml:space="preserve"> </w:t>
      </w:r>
      <w:r>
        <w:t>reviewed</w:t>
      </w:r>
      <w:r>
        <w:rPr>
          <w:spacing w:val="-2"/>
        </w:rPr>
        <w:t xml:space="preserve"> </w:t>
      </w:r>
      <w:r>
        <w:t>in</w:t>
      </w:r>
      <w:r>
        <w:rPr>
          <w:spacing w:val="-1"/>
        </w:rPr>
        <w:t xml:space="preserve"> </w:t>
      </w:r>
      <w:r>
        <w:rPr>
          <w:spacing w:val="-4"/>
        </w:rPr>
        <w:t>2024</w:t>
      </w:r>
    </w:p>
    <w:sectPr w:rsidR="00947D86">
      <w:pgSz w:w="11910" w:h="16840"/>
      <w:pgMar w:top="1340" w:right="1680" w:bottom="960" w:left="168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DEB" w:rsidRDefault="00DC7DEB">
      <w:r>
        <w:separator/>
      </w:r>
    </w:p>
  </w:endnote>
  <w:endnote w:type="continuationSeparator" w:id="0">
    <w:p w:rsidR="00DC7DEB" w:rsidRDefault="00DC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D86" w:rsidRDefault="00DC7DEB">
    <w:pPr>
      <w:pStyle w:val="BodyText"/>
      <w:spacing w:line="14" w:lineRule="auto"/>
      <w:ind w:left="0"/>
      <w:rPr>
        <w:sz w:val="20"/>
      </w:rPr>
    </w:pPr>
    <w:r>
      <w:rPr>
        <w:noProof/>
      </w:rPr>
      <mc:AlternateContent>
        <mc:Choice Requires="wps">
          <w:drawing>
            <wp:anchor distT="0" distB="0" distL="0" distR="0" simplePos="0" relativeHeight="487538176" behindDoc="1" locked="0" layoutInCell="1" allowOverlap="1">
              <wp:simplePos x="0" y="0"/>
              <wp:positionH relativeFrom="page">
                <wp:posOffset>1136873</wp:posOffset>
              </wp:positionH>
              <wp:positionV relativeFrom="page">
                <wp:posOffset>10062472</wp:posOffset>
              </wp:positionV>
              <wp:extent cx="6477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194310"/>
                      </a:xfrm>
                      <a:prstGeom prst="rect">
                        <a:avLst/>
                      </a:prstGeom>
                    </wps:spPr>
                    <wps:txbx>
                      <w:txbxContent>
                        <w:p w:rsidR="00947D86" w:rsidRDefault="00DC7DEB">
                          <w:pPr>
                            <w:pStyle w:val="BodyText"/>
                            <w:spacing w:before="10"/>
                            <w:ind w:left="20"/>
                            <w:rPr>
                              <w:rFonts w:ascii="Times New Roman"/>
                            </w:rPr>
                          </w:pPr>
                          <w:r>
                            <w:rPr>
                              <w:rFonts w:ascii="Times New Roman"/>
                            </w:rPr>
                            <w:t>May</w:t>
                          </w:r>
                          <w:r>
                            <w:rPr>
                              <w:rFonts w:ascii="Times New Roman"/>
                              <w:spacing w:val="-1"/>
                            </w:rPr>
                            <w:t xml:space="preserve"> </w:t>
                          </w:r>
                          <w:r>
                            <w:rPr>
                              <w:rFonts w:ascii="Times New Roman"/>
                              <w:spacing w:val="-4"/>
                            </w:rPr>
                            <w:t>2021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89.5pt;margin-top:792.3pt;width:51pt;height:15.3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" filled="f" stroked="f">
              <v:textbox inset="0,0,0,0">
                <w:txbxContent>
                  <w:p w:rsidR="00947D86" w:rsidRDefault="00DC7DEB">
                    <w:pPr>
                      <w:pStyle w:val="BodyText"/>
                      <w:spacing w:before="10"/>
                      <w:ind w:left="20"/>
                      <w:rPr>
                        <w:rFonts w:ascii="Times New Roman"/>
                      </w:rPr>
                    </w:pPr>
                    <w:r>
                      <w:rPr>
                        <w:rFonts w:ascii="Times New Roman"/>
                      </w:rPr>
                      <w:t>May</w:t>
                    </w:r>
                    <w:r>
                      <w:rPr>
                        <w:rFonts w:ascii="Times New Roman"/>
                        <w:spacing w:val="-1"/>
                      </w:rPr>
                      <w:t xml:space="preserve"> </w:t>
                    </w:r>
                    <w:r>
                      <w:rPr>
                        <w:rFonts w:ascii="Times New Roman"/>
                        <w:spacing w:val="-4"/>
                      </w:rPr>
                      <w:t>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DEB" w:rsidRDefault="00DC7DEB">
      <w:r>
        <w:separator/>
      </w:r>
    </w:p>
  </w:footnote>
  <w:footnote w:type="continuationSeparator" w:id="0">
    <w:p w:rsidR="00DC7DEB" w:rsidRDefault="00DC7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67556"/>
    <w:multiLevelType w:val="multilevel"/>
    <w:tmpl w:val="B6A42AB4"/>
    <w:lvl w:ilvl="0">
      <w:start w:val="1"/>
      <w:numFmt w:val="decimal"/>
      <w:lvlText w:val="%1."/>
      <w:lvlJc w:val="left"/>
      <w:pPr>
        <w:ind w:left="1117" w:hanging="721"/>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117" w:hanging="721"/>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1117" w:hanging="721"/>
        <w:jc w:val="left"/>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3909" w:hanging="721"/>
      </w:pPr>
      <w:rPr>
        <w:rFonts w:hint="default"/>
        <w:lang w:val="en-US" w:eastAsia="en-US" w:bidi="ar-SA"/>
      </w:rPr>
    </w:lvl>
    <w:lvl w:ilvl="4">
      <w:numFmt w:val="bullet"/>
      <w:lvlText w:val="•"/>
      <w:lvlJc w:val="left"/>
      <w:pPr>
        <w:ind w:left="4839" w:hanging="721"/>
      </w:pPr>
      <w:rPr>
        <w:rFonts w:hint="default"/>
        <w:lang w:val="en-US" w:eastAsia="en-US" w:bidi="ar-SA"/>
      </w:rPr>
    </w:lvl>
    <w:lvl w:ilvl="5">
      <w:numFmt w:val="bullet"/>
      <w:lvlText w:val="•"/>
      <w:lvlJc w:val="left"/>
      <w:pPr>
        <w:ind w:left="5769" w:hanging="721"/>
      </w:pPr>
      <w:rPr>
        <w:rFonts w:hint="default"/>
        <w:lang w:val="en-US" w:eastAsia="en-US" w:bidi="ar-SA"/>
      </w:rPr>
    </w:lvl>
    <w:lvl w:ilvl="6">
      <w:numFmt w:val="bullet"/>
      <w:lvlText w:val="•"/>
      <w:lvlJc w:val="left"/>
      <w:pPr>
        <w:ind w:left="6699" w:hanging="721"/>
      </w:pPr>
      <w:rPr>
        <w:rFonts w:hint="default"/>
        <w:lang w:val="en-US" w:eastAsia="en-US" w:bidi="ar-SA"/>
      </w:rPr>
    </w:lvl>
    <w:lvl w:ilvl="7">
      <w:numFmt w:val="bullet"/>
      <w:lvlText w:val="•"/>
      <w:lvlJc w:val="left"/>
      <w:pPr>
        <w:ind w:left="7629" w:hanging="721"/>
      </w:pPr>
      <w:rPr>
        <w:rFonts w:hint="default"/>
        <w:lang w:val="en-US" w:eastAsia="en-US" w:bidi="ar-SA"/>
      </w:rPr>
    </w:lvl>
    <w:lvl w:ilvl="8">
      <w:numFmt w:val="bullet"/>
      <w:lvlText w:val="•"/>
      <w:lvlJc w:val="left"/>
      <w:pPr>
        <w:ind w:left="8559" w:hanging="721"/>
      </w:pPr>
      <w:rPr>
        <w:rFonts w:hint="default"/>
        <w:lang w:val="en-US" w:eastAsia="en-US" w:bidi="ar-SA"/>
      </w:rPr>
    </w:lvl>
  </w:abstractNum>
  <w:abstractNum w:abstractNumId="1" w15:restartNumberingAfterBreak="0">
    <w:nsid w:val="42366399"/>
    <w:multiLevelType w:val="hybridMultilevel"/>
    <w:tmpl w:val="22AC6F30"/>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2" w15:restartNumberingAfterBreak="0">
    <w:nsid w:val="6AE93C5F"/>
    <w:multiLevelType w:val="hybridMultilevel"/>
    <w:tmpl w:val="B0649B18"/>
    <w:lvl w:ilvl="0" w:tplc="08090001">
      <w:start w:val="1"/>
      <w:numFmt w:val="bullet"/>
      <w:lvlText w:val=""/>
      <w:lvlJc w:val="left"/>
      <w:pPr>
        <w:ind w:left="2197" w:hanging="360"/>
      </w:pPr>
      <w:rPr>
        <w:rFonts w:ascii="Symbol" w:hAnsi="Symbol" w:hint="default"/>
      </w:rPr>
    </w:lvl>
    <w:lvl w:ilvl="1" w:tplc="08090003" w:tentative="1">
      <w:start w:val="1"/>
      <w:numFmt w:val="bullet"/>
      <w:lvlText w:val="o"/>
      <w:lvlJc w:val="left"/>
      <w:pPr>
        <w:ind w:left="2917" w:hanging="360"/>
      </w:pPr>
      <w:rPr>
        <w:rFonts w:ascii="Courier New" w:hAnsi="Courier New" w:cs="Courier New" w:hint="default"/>
      </w:rPr>
    </w:lvl>
    <w:lvl w:ilvl="2" w:tplc="08090005" w:tentative="1">
      <w:start w:val="1"/>
      <w:numFmt w:val="bullet"/>
      <w:lvlText w:val=""/>
      <w:lvlJc w:val="left"/>
      <w:pPr>
        <w:ind w:left="3637" w:hanging="360"/>
      </w:pPr>
      <w:rPr>
        <w:rFonts w:ascii="Wingdings" w:hAnsi="Wingdings" w:hint="default"/>
      </w:rPr>
    </w:lvl>
    <w:lvl w:ilvl="3" w:tplc="08090001" w:tentative="1">
      <w:start w:val="1"/>
      <w:numFmt w:val="bullet"/>
      <w:lvlText w:val=""/>
      <w:lvlJc w:val="left"/>
      <w:pPr>
        <w:ind w:left="4357" w:hanging="360"/>
      </w:pPr>
      <w:rPr>
        <w:rFonts w:ascii="Symbol" w:hAnsi="Symbol" w:hint="default"/>
      </w:rPr>
    </w:lvl>
    <w:lvl w:ilvl="4" w:tplc="08090003" w:tentative="1">
      <w:start w:val="1"/>
      <w:numFmt w:val="bullet"/>
      <w:lvlText w:val="o"/>
      <w:lvlJc w:val="left"/>
      <w:pPr>
        <w:ind w:left="5077" w:hanging="360"/>
      </w:pPr>
      <w:rPr>
        <w:rFonts w:ascii="Courier New" w:hAnsi="Courier New" w:cs="Courier New" w:hint="default"/>
      </w:rPr>
    </w:lvl>
    <w:lvl w:ilvl="5" w:tplc="08090005" w:tentative="1">
      <w:start w:val="1"/>
      <w:numFmt w:val="bullet"/>
      <w:lvlText w:val=""/>
      <w:lvlJc w:val="left"/>
      <w:pPr>
        <w:ind w:left="5797" w:hanging="360"/>
      </w:pPr>
      <w:rPr>
        <w:rFonts w:ascii="Wingdings" w:hAnsi="Wingdings" w:hint="default"/>
      </w:rPr>
    </w:lvl>
    <w:lvl w:ilvl="6" w:tplc="08090001" w:tentative="1">
      <w:start w:val="1"/>
      <w:numFmt w:val="bullet"/>
      <w:lvlText w:val=""/>
      <w:lvlJc w:val="left"/>
      <w:pPr>
        <w:ind w:left="6517" w:hanging="360"/>
      </w:pPr>
      <w:rPr>
        <w:rFonts w:ascii="Symbol" w:hAnsi="Symbol" w:hint="default"/>
      </w:rPr>
    </w:lvl>
    <w:lvl w:ilvl="7" w:tplc="08090003" w:tentative="1">
      <w:start w:val="1"/>
      <w:numFmt w:val="bullet"/>
      <w:lvlText w:val="o"/>
      <w:lvlJc w:val="left"/>
      <w:pPr>
        <w:ind w:left="7237" w:hanging="360"/>
      </w:pPr>
      <w:rPr>
        <w:rFonts w:ascii="Courier New" w:hAnsi="Courier New" w:cs="Courier New" w:hint="default"/>
      </w:rPr>
    </w:lvl>
    <w:lvl w:ilvl="8" w:tplc="08090005" w:tentative="1">
      <w:start w:val="1"/>
      <w:numFmt w:val="bullet"/>
      <w:lvlText w:val=""/>
      <w:lvlJc w:val="left"/>
      <w:pPr>
        <w:ind w:left="7957" w:hanging="360"/>
      </w:pPr>
      <w:rPr>
        <w:rFonts w:ascii="Wingdings" w:hAnsi="Wingdings" w:hint="default"/>
      </w:rPr>
    </w:lvl>
  </w:abstractNum>
  <w:abstractNum w:abstractNumId="3" w15:restartNumberingAfterBreak="0">
    <w:nsid w:val="6EE34F26"/>
    <w:multiLevelType w:val="hybridMultilevel"/>
    <w:tmpl w:val="598E3A00"/>
    <w:lvl w:ilvl="0" w:tplc="759090B0">
      <w:numFmt w:val="bullet"/>
      <w:lvlText w:val="•"/>
      <w:lvlJc w:val="left"/>
      <w:pPr>
        <w:ind w:left="130" w:hanging="174"/>
      </w:pPr>
      <w:rPr>
        <w:rFonts w:ascii="Carlito" w:eastAsia="Carlito" w:hAnsi="Carlito" w:cs="Carlito" w:hint="default"/>
        <w:b w:val="0"/>
        <w:bCs w:val="0"/>
        <w:i w:val="0"/>
        <w:iCs w:val="0"/>
        <w:spacing w:val="0"/>
        <w:w w:val="83"/>
        <w:sz w:val="24"/>
        <w:szCs w:val="24"/>
        <w:lang w:val="en-US" w:eastAsia="en-US" w:bidi="ar-SA"/>
      </w:rPr>
    </w:lvl>
    <w:lvl w:ilvl="1" w:tplc="582ADAC8">
      <w:numFmt w:val="bullet"/>
      <w:lvlText w:val="•"/>
      <w:lvlJc w:val="left"/>
      <w:pPr>
        <w:ind w:left="980" w:hanging="174"/>
      </w:pPr>
      <w:rPr>
        <w:rFonts w:hint="default"/>
        <w:lang w:val="en-US" w:eastAsia="en-US" w:bidi="ar-SA"/>
      </w:rPr>
    </w:lvl>
    <w:lvl w:ilvl="2" w:tplc="ED44FF90">
      <w:numFmt w:val="bullet"/>
      <w:lvlText w:val="•"/>
      <w:lvlJc w:val="left"/>
      <w:pPr>
        <w:ind w:left="1821" w:hanging="174"/>
      </w:pPr>
      <w:rPr>
        <w:rFonts w:hint="default"/>
        <w:lang w:val="en-US" w:eastAsia="en-US" w:bidi="ar-SA"/>
      </w:rPr>
    </w:lvl>
    <w:lvl w:ilvl="3" w:tplc="CA7EDEF8">
      <w:numFmt w:val="bullet"/>
      <w:lvlText w:val="•"/>
      <w:lvlJc w:val="left"/>
      <w:pPr>
        <w:ind w:left="2661" w:hanging="174"/>
      </w:pPr>
      <w:rPr>
        <w:rFonts w:hint="default"/>
        <w:lang w:val="en-US" w:eastAsia="en-US" w:bidi="ar-SA"/>
      </w:rPr>
    </w:lvl>
    <w:lvl w:ilvl="4" w:tplc="6C488422">
      <w:numFmt w:val="bullet"/>
      <w:lvlText w:val="•"/>
      <w:lvlJc w:val="left"/>
      <w:pPr>
        <w:ind w:left="3502" w:hanging="174"/>
      </w:pPr>
      <w:rPr>
        <w:rFonts w:hint="default"/>
        <w:lang w:val="en-US" w:eastAsia="en-US" w:bidi="ar-SA"/>
      </w:rPr>
    </w:lvl>
    <w:lvl w:ilvl="5" w:tplc="924AAFF8">
      <w:numFmt w:val="bullet"/>
      <w:lvlText w:val="•"/>
      <w:lvlJc w:val="left"/>
      <w:pPr>
        <w:ind w:left="4342" w:hanging="174"/>
      </w:pPr>
      <w:rPr>
        <w:rFonts w:hint="default"/>
        <w:lang w:val="en-US" w:eastAsia="en-US" w:bidi="ar-SA"/>
      </w:rPr>
    </w:lvl>
    <w:lvl w:ilvl="6" w:tplc="2FCCFAE2">
      <w:numFmt w:val="bullet"/>
      <w:lvlText w:val="•"/>
      <w:lvlJc w:val="left"/>
      <w:pPr>
        <w:ind w:left="5183" w:hanging="174"/>
      </w:pPr>
      <w:rPr>
        <w:rFonts w:hint="default"/>
        <w:lang w:val="en-US" w:eastAsia="en-US" w:bidi="ar-SA"/>
      </w:rPr>
    </w:lvl>
    <w:lvl w:ilvl="7" w:tplc="448AAFAE">
      <w:numFmt w:val="bullet"/>
      <w:lvlText w:val="•"/>
      <w:lvlJc w:val="left"/>
      <w:pPr>
        <w:ind w:left="6023" w:hanging="174"/>
      </w:pPr>
      <w:rPr>
        <w:rFonts w:hint="default"/>
        <w:lang w:val="en-US" w:eastAsia="en-US" w:bidi="ar-SA"/>
      </w:rPr>
    </w:lvl>
    <w:lvl w:ilvl="8" w:tplc="4162D92C">
      <w:numFmt w:val="bullet"/>
      <w:lvlText w:val="•"/>
      <w:lvlJc w:val="left"/>
      <w:pPr>
        <w:ind w:left="6864" w:hanging="174"/>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86"/>
    <w:rsid w:val="00947D86"/>
    <w:rsid w:val="00C247E5"/>
    <w:rsid w:val="00DC7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2673"/>
  <w15:docId w15:val="{07E62A4B-0488-4B77-92C3-F3D550F0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291"/>
      <w:ind w:left="1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0"/>
    </w:pPr>
    <w:rPr>
      <w:sz w:val="24"/>
      <w:szCs w:val="24"/>
    </w:rPr>
  </w:style>
  <w:style w:type="paragraph" w:styleId="Title">
    <w:name w:val="Title"/>
    <w:basedOn w:val="Normal"/>
    <w:uiPriority w:val="10"/>
    <w:qFormat/>
    <w:pPr>
      <w:spacing w:before="325"/>
      <w:ind w:left="1811" w:hanging="708"/>
    </w:pPr>
    <w:rPr>
      <w:b/>
      <w:bCs/>
      <w:sz w:val="36"/>
      <w:szCs w:val="36"/>
      <w:u w:val="single" w:color="000000"/>
    </w:rPr>
  </w:style>
  <w:style w:type="paragraph" w:styleId="ListParagraph">
    <w:name w:val="List Paragraph"/>
    <w:basedOn w:val="Normal"/>
    <w:uiPriority w:val="1"/>
    <w:qFormat/>
    <w:pPr>
      <w:ind w:left="303" w:hanging="17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Intimate Care Policy 21.doc</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Intimate Care Policy 21.doc</dc:title>
  <dc:creator>Mrs Gibson</dc:creator>
  <cp:lastModifiedBy>senco</cp:lastModifiedBy>
  <cp:revision>2</cp:revision>
  <dcterms:created xsi:type="dcterms:W3CDTF">2024-07-05T11:36:00Z</dcterms:created>
  <dcterms:modified xsi:type="dcterms:W3CDTF">2024-07-05T11:36:00Z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Word</vt:lpwstr>
  </property>
  <property fmtid="{D5CDD505-2E9C-101B-9397-08002B2CF9AE}" pid="4" name="LastSaved">
    <vt:filetime>2024-07-05T00:00:00Z</vt:filetime>
  </property>
  <property fmtid="{D5CDD505-2E9C-101B-9397-08002B2CF9AE}" pid="5" name="Producer">
    <vt:lpwstr>3-Heights(TM) PDF Security Shell 4.8.25.2 (http://www.pdf-tools.com)</vt:lpwstr>
  </property>
</Properties>
</file>