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808" w:rsidRDefault="00701215">
      <w:pPr>
        <w:ind w:left="4320"/>
        <w:rPr>
          <w:sz w:val="62"/>
          <w:szCs w:val="62"/>
        </w:rPr>
      </w:pPr>
      <w:r>
        <w:rPr>
          <w:sz w:val="62"/>
          <w:szCs w:val="62"/>
        </w:rPr>
        <w:t xml:space="preserve">Kingsley St. John’s </w:t>
      </w:r>
      <w:r w:rsidR="00DC5808">
        <w:rPr>
          <w:sz w:val="62"/>
          <w:szCs w:val="62"/>
        </w:rPr>
        <w:t>Design and</w:t>
      </w:r>
    </w:p>
    <w:p w:rsidR="00955B86" w:rsidRDefault="00DC5808">
      <w:pPr>
        <w:ind w:left="4320"/>
        <w:rPr>
          <w:sz w:val="62"/>
          <w:szCs w:val="62"/>
        </w:rPr>
      </w:pPr>
      <w:r>
        <w:rPr>
          <w:sz w:val="62"/>
          <w:szCs w:val="62"/>
        </w:rPr>
        <w:t>Technology</w:t>
      </w:r>
      <w:r w:rsidR="00640937">
        <w:rPr>
          <w:sz w:val="62"/>
          <w:szCs w:val="62"/>
        </w:rPr>
        <w:t xml:space="preserve"> </w:t>
      </w:r>
      <w:r w:rsidR="00192264">
        <w:rPr>
          <w:sz w:val="62"/>
          <w:szCs w:val="62"/>
        </w:rPr>
        <w:t>Curriculum</w:t>
      </w:r>
      <w:r w:rsidR="00192264">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796265" cy="1859725"/>
            <wp:effectExtent l="0" t="0" r="0" b="0"/>
            <wp:wrapSquare wrapText="bothSides" distT="0" distB="0" distL="114300" distR="114300"/>
            <wp:docPr id="2" name="image1.jpg" descr="Untitled-1"/>
            <wp:cNvGraphicFramePr/>
            <a:graphic xmlns:a="http://schemas.openxmlformats.org/drawingml/2006/main">
              <a:graphicData uri="http://schemas.openxmlformats.org/drawingml/2006/picture">
                <pic:pic xmlns:pic="http://schemas.openxmlformats.org/drawingml/2006/picture">
                  <pic:nvPicPr>
                    <pic:cNvPr id="0" name="image1.jpg" descr="Untitled-1"/>
                    <pic:cNvPicPr preferRelativeResize="0"/>
                  </pic:nvPicPr>
                  <pic:blipFill>
                    <a:blip r:embed="rId8"/>
                    <a:srcRect/>
                    <a:stretch>
                      <a:fillRect/>
                    </a:stretch>
                  </pic:blipFill>
                  <pic:spPr>
                    <a:xfrm>
                      <a:off x="0" y="0"/>
                      <a:ext cx="1796265" cy="1859725"/>
                    </a:xfrm>
                    <a:prstGeom prst="rect">
                      <a:avLst/>
                    </a:prstGeom>
                    <a:ln/>
                  </pic:spPr>
                </pic:pic>
              </a:graphicData>
            </a:graphic>
          </wp:anchor>
        </w:drawing>
      </w:r>
    </w:p>
    <w:p w:rsidR="00955B86" w:rsidRDefault="00192264">
      <w:pPr>
        <w:ind w:left="4320"/>
        <w:rPr>
          <w:sz w:val="26"/>
          <w:szCs w:val="26"/>
        </w:rPr>
      </w:pPr>
      <w:r>
        <w:rPr>
          <w:color w:val="2E75B5"/>
          <w:sz w:val="26"/>
          <w:szCs w:val="26"/>
        </w:rPr>
        <w:t xml:space="preserve">We believe in God as the great creator of all things - earth, day and night, seas and oceans, </w:t>
      </w:r>
      <w:r w:rsidR="00701215">
        <w:rPr>
          <w:color w:val="2E75B5"/>
          <w:sz w:val="26"/>
          <w:szCs w:val="26"/>
        </w:rPr>
        <w:t>animals and plants and mankind,</w:t>
      </w:r>
      <w:r>
        <w:rPr>
          <w:color w:val="2E75B5"/>
          <w:sz w:val="26"/>
          <w:szCs w:val="26"/>
        </w:rPr>
        <w:t xml:space="preserve"> in his own image.   We believe that we all have that same seed of creativity within us. At KSJ we nurture each and every seed.  Regardless of background or vulnerability, our children are given all they need to grow, flourish and be the best that they can be.</w:t>
      </w:r>
      <w:r>
        <w:rPr>
          <w:sz w:val="26"/>
          <w:szCs w:val="26"/>
        </w:rPr>
        <w:tab/>
      </w:r>
    </w:p>
    <w:p w:rsidR="00640937" w:rsidRDefault="00640937">
      <w:pPr>
        <w:rPr>
          <w:rFonts w:asciiTheme="minorHAnsi" w:hAnsiTheme="minorHAnsi" w:cstheme="minorHAnsi"/>
          <w:b/>
          <w:sz w:val="24"/>
          <w:szCs w:val="24"/>
          <w:u w:val="single"/>
        </w:rPr>
      </w:pPr>
    </w:p>
    <w:p w:rsidR="00955B86" w:rsidRPr="00271B47" w:rsidRDefault="00192264">
      <w:pPr>
        <w:rPr>
          <w:rFonts w:asciiTheme="minorHAnsi" w:hAnsiTheme="minorHAnsi" w:cstheme="minorHAnsi"/>
          <w:b/>
          <w:sz w:val="24"/>
          <w:szCs w:val="24"/>
          <w:u w:val="single"/>
        </w:rPr>
      </w:pPr>
      <w:r w:rsidRPr="00271B47">
        <w:rPr>
          <w:rFonts w:asciiTheme="minorHAnsi" w:hAnsiTheme="minorHAnsi" w:cstheme="minorHAnsi"/>
          <w:b/>
          <w:sz w:val="24"/>
          <w:szCs w:val="24"/>
          <w:u w:val="single"/>
        </w:rPr>
        <w:t>Intent</w:t>
      </w:r>
    </w:p>
    <w:p w:rsidR="00955B86" w:rsidRPr="00271B47" w:rsidRDefault="00192264">
      <w:pPr>
        <w:rPr>
          <w:rFonts w:asciiTheme="minorHAnsi" w:hAnsiTheme="minorHAnsi" w:cstheme="minorHAnsi"/>
          <w:sz w:val="24"/>
          <w:szCs w:val="24"/>
        </w:rPr>
      </w:pPr>
      <w:r w:rsidRPr="00271B47">
        <w:rPr>
          <w:rFonts w:asciiTheme="minorHAnsi" w:hAnsiTheme="minorHAnsi" w:cstheme="minorHAnsi"/>
          <w:sz w:val="24"/>
          <w:szCs w:val="24"/>
        </w:rPr>
        <w:t xml:space="preserve">At Kingsley St John’s CE Aided Primary School, we want </w:t>
      </w:r>
      <w:r w:rsidR="00DC5808">
        <w:rPr>
          <w:rFonts w:asciiTheme="minorHAnsi" w:hAnsiTheme="minorHAnsi" w:cstheme="minorHAnsi"/>
          <w:sz w:val="24"/>
          <w:szCs w:val="24"/>
        </w:rPr>
        <w:t>our</w:t>
      </w:r>
      <w:r w:rsidR="00640937">
        <w:rPr>
          <w:rFonts w:asciiTheme="minorHAnsi" w:hAnsiTheme="minorHAnsi" w:cstheme="minorHAnsi"/>
          <w:sz w:val="24"/>
          <w:szCs w:val="24"/>
        </w:rPr>
        <w:t xml:space="preserve"> </w:t>
      </w:r>
      <w:r w:rsidRPr="00271B47">
        <w:rPr>
          <w:rFonts w:asciiTheme="minorHAnsi" w:hAnsiTheme="minorHAnsi" w:cstheme="minorHAnsi"/>
          <w:sz w:val="24"/>
          <w:szCs w:val="24"/>
        </w:rPr>
        <w:t xml:space="preserve">children to </w:t>
      </w:r>
      <w:r w:rsidR="00DC5808">
        <w:rPr>
          <w:rFonts w:asciiTheme="minorHAnsi" w:hAnsiTheme="minorHAnsi" w:cstheme="minorHAnsi"/>
          <w:sz w:val="24"/>
          <w:szCs w:val="24"/>
        </w:rPr>
        <w:t xml:space="preserve">be curious, imaginative and creative learners. The practical nature of Design and Technology allows pupils to design </w:t>
      </w:r>
      <w:bookmarkStart w:id="0" w:name="_GoBack"/>
      <w:bookmarkEnd w:id="0"/>
      <w:r w:rsidR="00701215" w:rsidRPr="00271B47">
        <w:rPr>
          <w:rFonts w:asciiTheme="minorHAnsi" w:hAnsiTheme="minorHAnsi" w:cstheme="minorHAnsi"/>
          <w:sz w:val="24"/>
          <w:szCs w:val="24"/>
        </w:rPr>
        <w:t>and make products</w:t>
      </w:r>
      <w:r w:rsidR="00B13C05" w:rsidRPr="00271B47">
        <w:rPr>
          <w:rFonts w:asciiTheme="minorHAnsi" w:hAnsiTheme="minorHAnsi" w:cstheme="minorHAnsi"/>
          <w:sz w:val="24"/>
          <w:szCs w:val="24"/>
        </w:rPr>
        <w:t xml:space="preserve"> while considering their own and others’ needs. Our Design and Technology</w:t>
      </w:r>
      <w:r w:rsidRPr="00271B47">
        <w:rPr>
          <w:rFonts w:asciiTheme="minorHAnsi" w:hAnsiTheme="minorHAnsi" w:cstheme="minorHAnsi"/>
          <w:sz w:val="24"/>
          <w:szCs w:val="24"/>
        </w:rPr>
        <w:t xml:space="preserve"> curriculum uses the National Curriculum and </w:t>
      </w:r>
      <w:r w:rsidR="00B13C05" w:rsidRPr="00271B47">
        <w:rPr>
          <w:rFonts w:asciiTheme="minorHAnsi" w:hAnsiTheme="minorHAnsi" w:cstheme="minorHAnsi"/>
          <w:sz w:val="24"/>
          <w:szCs w:val="24"/>
        </w:rPr>
        <w:t xml:space="preserve">allows pupils to investigate, question, experiment and evaluate while solving real and relevant problems. </w:t>
      </w:r>
      <w:r w:rsidR="004816A6" w:rsidRPr="00271B47">
        <w:rPr>
          <w:rFonts w:asciiTheme="minorHAnsi" w:hAnsiTheme="minorHAnsi" w:cstheme="minorHAnsi"/>
          <w:sz w:val="24"/>
          <w:szCs w:val="24"/>
        </w:rPr>
        <w:t xml:space="preserve">Children are supported to work critically, understanding how Design and Technology impacts on everyday life as well as the wider world as well as developing key skills and broadening their vocabulary. </w:t>
      </w:r>
      <w:r w:rsidRPr="00271B47">
        <w:rPr>
          <w:rFonts w:asciiTheme="minorHAnsi" w:hAnsiTheme="minorHAnsi" w:cstheme="minorHAnsi"/>
          <w:sz w:val="24"/>
          <w:szCs w:val="24"/>
        </w:rPr>
        <w:t xml:space="preserve"> </w:t>
      </w:r>
      <w:r w:rsidR="00B13C05" w:rsidRPr="00271B47">
        <w:rPr>
          <w:rFonts w:asciiTheme="minorHAnsi" w:hAnsiTheme="minorHAnsi" w:cstheme="minorHAnsi"/>
          <w:sz w:val="24"/>
          <w:szCs w:val="24"/>
        </w:rPr>
        <w:t>Pupils learn how to take risks and become more resourceful</w:t>
      </w:r>
      <w:r w:rsidR="000005E4" w:rsidRPr="00271B47">
        <w:rPr>
          <w:rFonts w:asciiTheme="minorHAnsi" w:hAnsiTheme="minorHAnsi" w:cstheme="minorHAnsi"/>
          <w:sz w:val="24"/>
          <w:szCs w:val="24"/>
        </w:rPr>
        <w:t xml:space="preserve"> while drawing upon their experience of Science, Art and Maths</w:t>
      </w:r>
      <w:r w:rsidR="004816A6" w:rsidRPr="00271B47">
        <w:rPr>
          <w:rFonts w:asciiTheme="minorHAnsi" w:hAnsiTheme="minorHAnsi" w:cstheme="minorHAnsi"/>
          <w:sz w:val="24"/>
          <w:szCs w:val="24"/>
        </w:rPr>
        <w:t xml:space="preserve">. </w:t>
      </w:r>
      <w:r w:rsidRPr="00271B47">
        <w:rPr>
          <w:rFonts w:asciiTheme="minorHAnsi" w:hAnsiTheme="minorHAnsi" w:cstheme="minorHAnsi"/>
          <w:sz w:val="24"/>
          <w:szCs w:val="24"/>
        </w:rPr>
        <w:t>We intend for every child to access the learning, develop their skills regardless of their ethnicity, gender, class, ability, disability or background.</w:t>
      </w:r>
    </w:p>
    <w:p w:rsidR="00955B86" w:rsidRPr="00271B47" w:rsidRDefault="00860AC3">
      <w:pPr>
        <w:shd w:val="clear" w:color="auto" w:fill="FFFFFF"/>
        <w:spacing w:before="240" w:after="240"/>
        <w:rPr>
          <w:rFonts w:asciiTheme="minorHAnsi" w:eastAsia="Arial" w:hAnsiTheme="minorHAnsi" w:cstheme="minorHAnsi"/>
          <w:color w:val="333333"/>
          <w:sz w:val="24"/>
          <w:szCs w:val="24"/>
        </w:rPr>
      </w:pPr>
      <w:r w:rsidRPr="00271B47">
        <w:rPr>
          <w:rFonts w:asciiTheme="minorHAnsi" w:eastAsia="Arial" w:hAnsiTheme="minorHAnsi" w:cstheme="minorHAnsi"/>
          <w:color w:val="333333"/>
          <w:sz w:val="24"/>
          <w:szCs w:val="24"/>
        </w:rPr>
        <w:t>Through Design and Technology experiences pupils:</w:t>
      </w:r>
    </w:p>
    <w:p w:rsidR="00860AC3" w:rsidRPr="00271B47" w:rsidRDefault="00860AC3" w:rsidP="00B44322">
      <w:pPr>
        <w:numPr>
          <w:ilvl w:val="0"/>
          <w:numId w:val="2"/>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t xml:space="preserve">are encouraged to develop </w:t>
      </w:r>
      <w:r w:rsidR="00192264" w:rsidRPr="00271B47">
        <w:rPr>
          <w:rFonts w:asciiTheme="minorHAnsi" w:eastAsia="Arial" w:hAnsiTheme="minorHAnsi" w:cstheme="minorHAnsi"/>
          <w:color w:val="333333"/>
          <w:sz w:val="24"/>
          <w:szCs w:val="24"/>
        </w:rPr>
        <w:t>enthusiasm, curiosity and creativity</w:t>
      </w:r>
      <w:r w:rsidR="00B44322" w:rsidRPr="00271B47">
        <w:rPr>
          <w:rFonts w:asciiTheme="minorHAnsi" w:eastAsia="Arial" w:hAnsiTheme="minorHAnsi" w:cstheme="minorHAnsi"/>
          <w:color w:val="333333"/>
          <w:sz w:val="24"/>
          <w:szCs w:val="24"/>
        </w:rPr>
        <w:t xml:space="preserve"> about the world around them</w:t>
      </w:r>
    </w:p>
    <w:p w:rsidR="00B44322" w:rsidRPr="00271B47" w:rsidRDefault="00860AC3" w:rsidP="00B44322">
      <w:pPr>
        <w:numPr>
          <w:ilvl w:val="0"/>
          <w:numId w:val="2"/>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t>develop skills appropri</w:t>
      </w:r>
      <w:r w:rsidR="00B44322" w:rsidRPr="00271B47">
        <w:rPr>
          <w:rFonts w:asciiTheme="minorHAnsi" w:eastAsia="Arial" w:hAnsiTheme="minorHAnsi" w:cstheme="minorHAnsi"/>
          <w:color w:val="333333"/>
          <w:sz w:val="24"/>
          <w:szCs w:val="24"/>
        </w:rPr>
        <w:t>ate to their age and experience</w:t>
      </w:r>
    </w:p>
    <w:p w:rsidR="00B44322" w:rsidRPr="00271B47" w:rsidRDefault="00B44322" w:rsidP="00B44322">
      <w:pPr>
        <w:numPr>
          <w:ilvl w:val="0"/>
          <w:numId w:val="2"/>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t>become confident and competent using newly acquired knowledge, concepts and skills in their own independent investigations</w:t>
      </w:r>
    </w:p>
    <w:p w:rsidR="00955B86" w:rsidRPr="00271B47" w:rsidRDefault="00860AC3" w:rsidP="00B44322">
      <w:pPr>
        <w:numPr>
          <w:ilvl w:val="0"/>
          <w:numId w:val="2"/>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lastRenderedPageBreak/>
        <w:t>deve</w:t>
      </w:r>
      <w:r w:rsidR="00B44322" w:rsidRPr="00271B47">
        <w:rPr>
          <w:rFonts w:asciiTheme="minorHAnsi" w:eastAsia="Arial" w:hAnsiTheme="minorHAnsi" w:cstheme="minorHAnsi"/>
          <w:color w:val="333333"/>
          <w:sz w:val="24"/>
          <w:szCs w:val="24"/>
        </w:rPr>
        <w:t>lop a positive attitude towards technology</w:t>
      </w:r>
    </w:p>
    <w:p w:rsidR="00955B86" w:rsidRPr="00271B47" w:rsidRDefault="00B44322">
      <w:pPr>
        <w:numPr>
          <w:ilvl w:val="0"/>
          <w:numId w:val="3"/>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t>understand</w:t>
      </w:r>
      <w:r w:rsidR="00192264" w:rsidRPr="00271B47">
        <w:rPr>
          <w:rFonts w:asciiTheme="minorHAnsi" w:eastAsia="Arial" w:hAnsiTheme="minorHAnsi" w:cstheme="minorHAnsi"/>
          <w:color w:val="333333"/>
          <w:sz w:val="24"/>
          <w:szCs w:val="24"/>
        </w:rPr>
        <w:t xml:space="preserve"> </w:t>
      </w:r>
      <w:r w:rsidRPr="00271B47">
        <w:rPr>
          <w:rFonts w:asciiTheme="minorHAnsi" w:eastAsia="Arial" w:hAnsiTheme="minorHAnsi" w:cstheme="minorHAnsi"/>
          <w:color w:val="333333"/>
          <w:sz w:val="24"/>
          <w:szCs w:val="24"/>
        </w:rPr>
        <w:t>that the</w:t>
      </w:r>
      <w:r w:rsidR="00192264" w:rsidRPr="00271B47">
        <w:rPr>
          <w:rFonts w:asciiTheme="minorHAnsi" w:eastAsia="Arial" w:hAnsiTheme="minorHAnsi" w:cstheme="minorHAnsi"/>
          <w:color w:val="333333"/>
          <w:sz w:val="24"/>
          <w:szCs w:val="24"/>
        </w:rPr>
        <w:t xml:space="preserve"> process of enquiry and investigation</w:t>
      </w:r>
      <w:r w:rsidRPr="00271B47">
        <w:rPr>
          <w:rFonts w:asciiTheme="minorHAnsi" w:eastAsia="Arial" w:hAnsiTheme="minorHAnsi" w:cstheme="minorHAnsi"/>
          <w:color w:val="333333"/>
          <w:sz w:val="24"/>
          <w:szCs w:val="24"/>
        </w:rPr>
        <w:t xml:space="preserve"> lead to new ideas</w:t>
      </w:r>
    </w:p>
    <w:p w:rsidR="00955B86" w:rsidRPr="00271B47" w:rsidRDefault="00B44322">
      <w:pPr>
        <w:numPr>
          <w:ilvl w:val="0"/>
          <w:numId w:val="3"/>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t>have</w:t>
      </w:r>
      <w:r w:rsidR="00192264" w:rsidRPr="00271B47">
        <w:rPr>
          <w:rFonts w:asciiTheme="minorHAnsi" w:eastAsia="Arial" w:hAnsiTheme="minorHAnsi" w:cstheme="minorHAnsi"/>
          <w:color w:val="333333"/>
          <w:sz w:val="24"/>
          <w:szCs w:val="24"/>
        </w:rPr>
        <w:t xml:space="preserve"> an abili</w:t>
      </w:r>
      <w:r w:rsidRPr="00271B47">
        <w:rPr>
          <w:rFonts w:asciiTheme="minorHAnsi" w:eastAsia="Arial" w:hAnsiTheme="minorHAnsi" w:cstheme="minorHAnsi"/>
          <w:color w:val="333333"/>
          <w:sz w:val="24"/>
          <w:szCs w:val="24"/>
        </w:rPr>
        <w:t>ty to communicate their ideas verbally and in written form</w:t>
      </w:r>
    </w:p>
    <w:p w:rsidR="00955B86" w:rsidRPr="00271B47" w:rsidRDefault="00B44322">
      <w:pPr>
        <w:numPr>
          <w:ilvl w:val="0"/>
          <w:numId w:val="3"/>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t>have</w:t>
      </w:r>
      <w:r w:rsidR="00192264" w:rsidRPr="00271B47">
        <w:rPr>
          <w:rFonts w:asciiTheme="minorHAnsi" w:eastAsia="Arial" w:hAnsiTheme="minorHAnsi" w:cstheme="minorHAnsi"/>
          <w:color w:val="333333"/>
          <w:sz w:val="24"/>
          <w:szCs w:val="24"/>
        </w:rPr>
        <w:t xml:space="preserve"> the initiative to work independently, co</w:t>
      </w:r>
      <w:r w:rsidRPr="00271B47">
        <w:rPr>
          <w:rFonts w:asciiTheme="minorHAnsi" w:eastAsia="Arial" w:hAnsiTheme="minorHAnsi" w:cstheme="minorHAnsi"/>
          <w:color w:val="333333"/>
          <w:sz w:val="24"/>
          <w:szCs w:val="24"/>
        </w:rPr>
        <w:t>operatively and collaboratively</w:t>
      </w:r>
    </w:p>
    <w:p w:rsidR="00955B86" w:rsidRPr="00271B47" w:rsidRDefault="00B44322">
      <w:pPr>
        <w:numPr>
          <w:ilvl w:val="0"/>
          <w:numId w:val="3"/>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sidRPr="00271B47">
        <w:rPr>
          <w:rFonts w:asciiTheme="minorHAnsi" w:eastAsia="Arial" w:hAnsiTheme="minorHAnsi" w:cstheme="minorHAnsi"/>
          <w:color w:val="333333"/>
          <w:sz w:val="24"/>
          <w:szCs w:val="24"/>
        </w:rPr>
        <w:t xml:space="preserve">have the ability to recognise Design and Technology </w:t>
      </w:r>
      <w:r w:rsidR="00192264" w:rsidRPr="00271B47">
        <w:rPr>
          <w:rFonts w:asciiTheme="minorHAnsi" w:eastAsia="Arial" w:hAnsiTheme="minorHAnsi" w:cstheme="minorHAnsi"/>
          <w:color w:val="333333"/>
          <w:sz w:val="24"/>
          <w:szCs w:val="24"/>
        </w:rPr>
        <w:t>across the curriculum and in real life</w:t>
      </w:r>
    </w:p>
    <w:p w:rsidR="00271B47" w:rsidRPr="00271B47" w:rsidRDefault="00271B47">
      <w:pPr>
        <w:numPr>
          <w:ilvl w:val="0"/>
          <w:numId w:val="3"/>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Pr>
          <w:rFonts w:asciiTheme="minorHAnsi" w:eastAsia="Arial" w:hAnsiTheme="minorHAnsi" w:cstheme="minorHAnsi"/>
          <w:color w:val="333333"/>
          <w:sz w:val="24"/>
          <w:szCs w:val="24"/>
        </w:rPr>
        <w:t>have an awareness of inventors, designers and engineers who have impacted life</w:t>
      </w:r>
      <w:r w:rsidR="00BD18F9">
        <w:rPr>
          <w:rFonts w:asciiTheme="minorHAnsi" w:eastAsia="Arial" w:hAnsiTheme="minorHAnsi" w:cstheme="minorHAnsi"/>
          <w:color w:val="333333"/>
          <w:sz w:val="24"/>
          <w:szCs w:val="24"/>
        </w:rPr>
        <w:t xml:space="preserve"> l</w:t>
      </w:r>
      <w:r>
        <w:rPr>
          <w:rFonts w:asciiTheme="minorHAnsi" w:eastAsia="Arial" w:hAnsiTheme="minorHAnsi" w:cstheme="minorHAnsi"/>
          <w:color w:val="333333"/>
          <w:sz w:val="24"/>
          <w:szCs w:val="24"/>
        </w:rPr>
        <w:t>ocal</w:t>
      </w:r>
      <w:r w:rsidR="00BD18F9">
        <w:rPr>
          <w:rFonts w:asciiTheme="minorHAnsi" w:eastAsia="Arial" w:hAnsiTheme="minorHAnsi" w:cstheme="minorHAnsi"/>
          <w:color w:val="333333"/>
          <w:sz w:val="24"/>
          <w:szCs w:val="24"/>
        </w:rPr>
        <w:t>ly</w:t>
      </w:r>
      <w:r>
        <w:rPr>
          <w:rFonts w:asciiTheme="minorHAnsi" w:eastAsia="Arial" w:hAnsiTheme="minorHAnsi" w:cstheme="minorHAnsi"/>
          <w:color w:val="333333"/>
          <w:sz w:val="24"/>
          <w:szCs w:val="24"/>
        </w:rPr>
        <w:t>,</w:t>
      </w:r>
      <w:r w:rsidR="00BD18F9">
        <w:rPr>
          <w:rFonts w:asciiTheme="minorHAnsi" w:eastAsia="Arial" w:hAnsiTheme="minorHAnsi" w:cstheme="minorHAnsi"/>
          <w:color w:val="333333"/>
          <w:sz w:val="24"/>
          <w:szCs w:val="24"/>
        </w:rPr>
        <w:t xml:space="preserve"> nationally and worldwide, historically and recently</w:t>
      </w:r>
      <w:r>
        <w:rPr>
          <w:rFonts w:asciiTheme="minorHAnsi" w:eastAsia="Arial" w:hAnsiTheme="minorHAnsi" w:cstheme="minorHAnsi"/>
          <w:color w:val="333333"/>
          <w:sz w:val="24"/>
          <w:szCs w:val="24"/>
        </w:rPr>
        <w:t xml:space="preserve">  </w:t>
      </w:r>
    </w:p>
    <w:p w:rsidR="00271B47" w:rsidRPr="00271B47" w:rsidRDefault="00271B47">
      <w:pPr>
        <w:numPr>
          <w:ilvl w:val="0"/>
          <w:numId w:val="3"/>
        </w:numPr>
        <w:pBdr>
          <w:top w:val="none" w:sz="0" w:space="2" w:color="auto"/>
          <w:bottom w:val="none" w:sz="0" w:space="2" w:color="auto"/>
          <w:right w:val="none" w:sz="0" w:space="3" w:color="auto"/>
          <w:between w:val="none" w:sz="0" w:space="2" w:color="auto"/>
        </w:pBdr>
        <w:shd w:val="clear" w:color="auto" w:fill="FFFFFF"/>
        <w:spacing w:after="0"/>
        <w:ind w:left="840"/>
        <w:rPr>
          <w:rFonts w:asciiTheme="minorHAnsi" w:hAnsiTheme="minorHAnsi" w:cstheme="minorHAnsi"/>
          <w:sz w:val="24"/>
          <w:szCs w:val="24"/>
        </w:rPr>
      </w:pPr>
      <w:r>
        <w:rPr>
          <w:rFonts w:asciiTheme="minorHAnsi" w:eastAsia="Arial" w:hAnsiTheme="minorHAnsi" w:cstheme="minorHAnsi"/>
          <w:color w:val="333333"/>
          <w:sz w:val="24"/>
          <w:szCs w:val="24"/>
        </w:rPr>
        <w:t>understand the importance of nutrition</w:t>
      </w:r>
    </w:p>
    <w:p w:rsidR="00860AC3" w:rsidRPr="00271B47" w:rsidRDefault="00860AC3" w:rsidP="00B44322">
      <w:pPr>
        <w:pBdr>
          <w:top w:val="none" w:sz="0" w:space="2" w:color="auto"/>
          <w:bottom w:val="none" w:sz="0" w:space="2" w:color="auto"/>
          <w:right w:val="none" w:sz="0" w:space="3" w:color="auto"/>
          <w:between w:val="none" w:sz="0" w:space="2" w:color="auto"/>
        </w:pBdr>
        <w:shd w:val="clear" w:color="auto" w:fill="FFFFFF"/>
        <w:spacing w:after="0"/>
        <w:ind w:left="480"/>
        <w:rPr>
          <w:rFonts w:asciiTheme="minorHAnsi" w:hAnsiTheme="minorHAnsi" w:cstheme="minorHAnsi"/>
          <w:sz w:val="24"/>
          <w:szCs w:val="24"/>
        </w:rPr>
      </w:pPr>
    </w:p>
    <w:p w:rsidR="00955B86" w:rsidRPr="00271B47" w:rsidRDefault="00192264">
      <w:pPr>
        <w:rPr>
          <w:rFonts w:asciiTheme="minorHAnsi" w:hAnsiTheme="minorHAnsi" w:cstheme="minorHAnsi"/>
          <w:b/>
          <w:sz w:val="24"/>
          <w:szCs w:val="24"/>
        </w:rPr>
      </w:pPr>
      <w:r w:rsidRPr="00271B47">
        <w:rPr>
          <w:rFonts w:asciiTheme="minorHAnsi" w:hAnsiTheme="minorHAnsi" w:cstheme="minorHAnsi"/>
          <w:b/>
          <w:sz w:val="24"/>
          <w:szCs w:val="24"/>
        </w:rPr>
        <w:t>Implementation</w:t>
      </w:r>
    </w:p>
    <w:p w:rsidR="00955B86" w:rsidRPr="00271B47" w:rsidRDefault="00B63397">
      <w:pPr>
        <w:widowControl w:val="0"/>
        <w:numPr>
          <w:ilvl w:val="0"/>
          <w:numId w:val="4"/>
        </w:numPr>
        <w:pBdr>
          <w:top w:val="nil"/>
          <w:left w:val="nil"/>
          <w:bottom w:val="nil"/>
          <w:right w:val="nil"/>
          <w:between w:val="nil"/>
        </w:pBdr>
        <w:spacing w:after="0" w:line="276" w:lineRule="auto"/>
        <w:rPr>
          <w:rFonts w:asciiTheme="minorHAnsi" w:hAnsiTheme="minorHAnsi" w:cstheme="minorHAnsi"/>
          <w:b/>
          <w:sz w:val="24"/>
          <w:szCs w:val="24"/>
        </w:rPr>
      </w:pPr>
      <w:r w:rsidRPr="00271B47">
        <w:rPr>
          <w:rFonts w:asciiTheme="minorHAnsi" w:hAnsiTheme="minorHAnsi" w:cstheme="minorHAnsi"/>
          <w:sz w:val="24"/>
          <w:szCs w:val="24"/>
        </w:rPr>
        <w:t>Design and Technology</w:t>
      </w:r>
      <w:r w:rsidR="00192264" w:rsidRPr="00271B47">
        <w:rPr>
          <w:rFonts w:asciiTheme="minorHAnsi" w:hAnsiTheme="minorHAnsi" w:cstheme="minorHAnsi"/>
          <w:sz w:val="24"/>
          <w:szCs w:val="24"/>
        </w:rPr>
        <w:t xml:space="preserve"> is taught on a 2 year rolling programme based upon The National Curriculum</w:t>
      </w:r>
    </w:p>
    <w:p w:rsidR="00955B86" w:rsidRPr="00271B47" w:rsidRDefault="00192264">
      <w:pPr>
        <w:widowControl w:val="0"/>
        <w:numPr>
          <w:ilvl w:val="0"/>
          <w:numId w:val="4"/>
        </w:numPr>
        <w:shd w:val="clear" w:color="auto" w:fill="FFFFFF"/>
        <w:spacing w:after="0" w:line="330" w:lineRule="auto"/>
        <w:rPr>
          <w:rFonts w:asciiTheme="minorHAnsi" w:hAnsiTheme="minorHAnsi" w:cstheme="minorHAnsi"/>
          <w:sz w:val="24"/>
          <w:szCs w:val="24"/>
        </w:rPr>
      </w:pPr>
      <w:r w:rsidRPr="00271B47">
        <w:rPr>
          <w:rFonts w:asciiTheme="minorHAnsi" w:eastAsia="Arial" w:hAnsiTheme="minorHAnsi" w:cstheme="minorHAnsi"/>
          <w:sz w:val="24"/>
          <w:szCs w:val="24"/>
        </w:rPr>
        <w:t>Planning involves teachers creating</w:t>
      </w:r>
      <w:r w:rsidR="00BE7B8B" w:rsidRPr="00271B47">
        <w:rPr>
          <w:rFonts w:asciiTheme="minorHAnsi" w:eastAsia="Arial" w:hAnsiTheme="minorHAnsi" w:cstheme="minorHAnsi"/>
          <w:sz w:val="24"/>
          <w:szCs w:val="24"/>
        </w:rPr>
        <w:t xml:space="preserve"> high quality,</w:t>
      </w:r>
      <w:r w:rsidRPr="00271B47">
        <w:rPr>
          <w:rFonts w:asciiTheme="minorHAnsi" w:eastAsia="Arial" w:hAnsiTheme="minorHAnsi" w:cstheme="minorHAnsi"/>
          <w:sz w:val="24"/>
          <w:szCs w:val="24"/>
        </w:rPr>
        <w:t xml:space="preserve"> engag</w:t>
      </w:r>
      <w:r w:rsidR="00BE7B8B" w:rsidRPr="00271B47">
        <w:rPr>
          <w:rFonts w:asciiTheme="minorHAnsi" w:eastAsia="Arial" w:hAnsiTheme="minorHAnsi" w:cstheme="minorHAnsi"/>
          <w:sz w:val="24"/>
          <w:szCs w:val="24"/>
        </w:rPr>
        <w:t xml:space="preserve">ing lessons with activities which enable pupils to investigate, plan, make and evaluate. </w:t>
      </w:r>
    </w:p>
    <w:p w:rsidR="00271B47" w:rsidRPr="00271B47" w:rsidRDefault="00271B47">
      <w:pPr>
        <w:widowControl w:val="0"/>
        <w:numPr>
          <w:ilvl w:val="0"/>
          <w:numId w:val="4"/>
        </w:numPr>
        <w:shd w:val="clear" w:color="auto" w:fill="FFFFFF"/>
        <w:spacing w:after="0" w:line="330" w:lineRule="auto"/>
        <w:rPr>
          <w:rFonts w:asciiTheme="minorHAnsi" w:hAnsiTheme="minorHAnsi" w:cstheme="minorHAnsi"/>
          <w:sz w:val="24"/>
          <w:szCs w:val="24"/>
        </w:rPr>
      </w:pPr>
      <w:r w:rsidRPr="00271B47">
        <w:rPr>
          <w:rFonts w:asciiTheme="minorHAnsi" w:eastAsia="Arial" w:hAnsiTheme="minorHAnsi" w:cstheme="minorHAnsi"/>
          <w:sz w:val="24"/>
          <w:szCs w:val="24"/>
        </w:rPr>
        <w:t>Children will have opportunities to work individually, pairs and small groups</w:t>
      </w:r>
    </w:p>
    <w:p w:rsidR="00955B86" w:rsidRPr="00271B47" w:rsidRDefault="00192264">
      <w:pPr>
        <w:widowControl w:val="0"/>
        <w:numPr>
          <w:ilvl w:val="0"/>
          <w:numId w:val="4"/>
        </w:numPr>
        <w:shd w:val="clear" w:color="auto" w:fill="FFFFFF"/>
        <w:spacing w:after="0" w:line="330" w:lineRule="auto"/>
        <w:rPr>
          <w:rFonts w:asciiTheme="minorHAnsi" w:hAnsiTheme="minorHAnsi" w:cstheme="minorHAnsi"/>
          <w:sz w:val="24"/>
          <w:szCs w:val="24"/>
        </w:rPr>
      </w:pPr>
      <w:r w:rsidRPr="00271B47">
        <w:rPr>
          <w:rFonts w:asciiTheme="minorHAnsi" w:eastAsia="Arial" w:hAnsiTheme="minorHAnsi" w:cstheme="minorHAnsi"/>
          <w:sz w:val="24"/>
          <w:szCs w:val="24"/>
        </w:rPr>
        <w:t>We build upon the knowledge and skill development of the previous years. As the children’s knowledge and understanding increases, they become more proficient in selecting</w:t>
      </w:r>
      <w:r w:rsidR="00B63397" w:rsidRPr="00271B47">
        <w:rPr>
          <w:rFonts w:asciiTheme="minorHAnsi" w:eastAsia="Arial" w:hAnsiTheme="minorHAnsi" w:cstheme="minorHAnsi"/>
          <w:sz w:val="24"/>
          <w:szCs w:val="24"/>
        </w:rPr>
        <w:t xml:space="preserve"> equipment, refining </w:t>
      </w:r>
      <w:r w:rsidR="00BE7B8B" w:rsidRPr="00271B47">
        <w:rPr>
          <w:rFonts w:asciiTheme="minorHAnsi" w:eastAsia="Arial" w:hAnsiTheme="minorHAnsi" w:cstheme="minorHAnsi"/>
          <w:sz w:val="24"/>
          <w:szCs w:val="24"/>
        </w:rPr>
        <w:t xml:space="preserve">their ideas and managing their skills. </w:t>
      </w:r>
    </w:p>
    <w:p w:rsidR="00955B86" w:rsidRPr="00271B47" w:rsidRDefault="00192264">
      <w:pPr>
        <w:widowControl w:val="0"/>
        <w:numPr>
          <w:ilvl w:val="0"/>
          <w:numId w:val="4"/>
        </w:numPr>
        <w:shd w:val="clear" w:color="auto" w:fill="FFFFFF"/>
        <w:spacing w:after="0" w:line="330" w:lineRule="auto"/>
        <w:rPr>
          <w:rFonts w:asciiTheme="minorHAnsi" w:hAnsiTheme="minorHAnsi" w:cstheme="minorHAnsi"/>
          <w:sz w:val="24"/>
          <w:szCs w:val="24"/>
        </w:rPr>
      </w:pPr>
      <w:r w:rsidRPr="00271B47">
        <w:rPr>
          <w:rFonts w:asciiTheme="minorHAnsi" w:eastAsia="Arial" w:hAnsiTheme="minorHAnsi" w:cstheme="minorHAnsi"/>
          <w:sz w:val="24"/>
          <w:szCs w:val="24"/>
        </w:rPr>
        <w:t xml:space="preserve">Regular events, such as </w:t>
      </w:r>
      <w:r w:rsidR="00B63397" w:rsidRPr="00271B47">
        <w:rPr>
          <w:rFonts w:asciiTheme="minorHAnsi" w:eastAsia="Arial" w:hAnsiTheme="minorHAnsi" w:cstheme="minorHAnsi"/>
          <w:sz w:val="24"/>
          <w:szCs w:val="24"/>
        </w:rPr>
        <w:t>Design and Technology</w:t>
      </w:r>
      <w:r w:rsidRPr="00271B47">
        <w:rPr>
          <w:rFonts w:asciiTheme="minorHAnsi" w:eastAsia="Arial" w:hAnsiTheme="minorHAnsi" w:cstheme="minorHAnsi"/>
          <w:sz w:val="24"/>
          <w:szCs w:val="24"/>
        </w:rPr>
        <w:t xml:space="preserve"> Week, allow all pupils to come off-timetable, to provide broader provision and the acquisition and application of knowledge and skills. </w:t>
      </w:r>
    </w:p>
    <w:p w:rsidR="00955B86" w:rsidRPr="00271B47" w:rsidRDefault="00955B86" w:rsidP="00B63397">
      <w:pPr>
        <w:widowControl w:val="0"/>
        <w:shd w:val="clear" w:color="auto" w:fill="FFFFFF"/>
        <w:spacing w:after="0" w:line="330" w:lineRule="auto"/>
        <w:ind w:left="360"/>
        <w:rPr>
          <w:rFonts w:asciiTheme="minorHAnsi" w:hAnsiTheme="minorHAnsi" w:cstheme="minorHAnsi"/>
          <w:sz w:val="24"/>
          <w:szCs w:val="24"/>
        </w:rPr>
      </w:pPr>
    </w:p>
    <w:p w:rsidR="00955B86" w:rsidRPr="00271B47" w:rsidRDefault="00192264">
      <w:pPr>
        <w:rPr>
          <w:rFonts w:asciiTheme="minorHAnsi" w:hAnsiTheme="minorHAnsi" w:cstheme="minorHAnsi"/>
          <w:b/>
          <w:sz w:val="24"/>
          <w:szCs w:val="24"/>
        </w:rPr>
      </w:pPr>
      <w:r w:rsidRPr="00271B47">
        <w:rPr>
          <w:rFonts w:asciiTheme="minorHAnsi" w:hAnsiTheme="minorHAnsi" w:cstheme="minorHAnsi"/>
          <w:b/>
          <w:sz w:val="24"/>
          <w:szCs w:val="24"/>
        </w:rPr>
        <w:t>Impact</w:t>
      </w:r>
    </w:p>
    <w:p w:rsidR="00955B86" w:rsidRPr="00271B47" w:rsidRDefault="00271B47">
      <w:pPr>
        <w:numPr>
          <w:ilvl w:val="0"/>
          <w:numId w:val="1"/>
        </w:numPr>
        <w:pBdr>
          <w:top w:val="nil"/>
          <w:left w:val="nil"/>
          <w:bottom w:val="nil"/>
          <w:right w:val="nil"/>
          <w:between w:val="nil"/>
        </w:pBdr>
        <w:rPr>
          <w:rFonts w:asciiTheme="minorHAnsi" w:hAnsiTheme="minorHAnsi" w:cstheme="minorHAnsi"/>
          <w:sz w:val="24"/>
          <w:szCs w:val="24"/>
        </w:rPr>
      </w:pPr>
      <w:r>
        <w:rPr>
          <w:rFonts w:asciiTheme="minorHAnsi" w:eastAsia="Arial" w:hAnsiTheme="minorHAnsi" w:cstheme="minorHAnsi"/>
          <w:sz w:val="24"/>
          <w:szCs w:val="24"/>
          <w:highlight w:val="white"/>
        </w:rPr>
        <w:t>The practical</w:t>
      </w:r>
      <w:r w:rsidR="00192264" w:rsidRPr="00271B47">
        <w:rPr>
          <w:rFonts w:asciiTheme="minorHAnsi" w:eastAsia="Arial" w:hAnsiTheme="minorHAnsi" w:cstheme="minorHAnsi"/>
          <w:sz w:val="24"/>
          <w:szCs w:val="24"/>
          <w:highlight w:val="white"/>
        </w:rPr>
        <w:t xml:space="preserve"> approach at Kin</w:t>
      </w:r>
      <w:r>
        <w:rPr>
          <w:rFonts w:asciiTheme="minorHAnsi" w:eastAsia="Arial" w:hAnsiTheme="minorHAnsi" w:cstheme="minorHAnsi"/>
          <w:sz w:val="24"/>
          <w:szCs w:val="24"/>
          <w:highlight w:val="white"/>
        </w:rPr>
        <w:t>gsley St John’s results in a creative</w:t>
      </w:r>
      <w:r w:rsidR="00192264" w:rsidRPr="00271B47">
        <w:rPr>
          <w:rFonts w:asciiTheme="minorHAnsi" w:eastAsia="Arial" w:hAnsiTheme="minorHAnsi" w:cstheme="minorHAnsi"/>
          <w:sz w:val="24"/>
          <w:szCs w:val="24"/>
          <w:highlight w:val="white"/>
        </w:rPr>
        <w:t xml:space="preserve">, engaging, high-quality </w:t>
      </w:r>
      <w:r>
        <w:rPr>
          <w:rFonts w:asciiTheme="minorHAnsi" w:eastAsia="Arial" w:hAnsiTheme="minorHAnsi" w:cstheme="minorHAnsi"/>
          <w:sz w:val="24"/>
          <w:szCs w:val="24"/>
          <w:highlight w:val="white"/>
        </w:rPr>
        <w:t>Design and Technology</w:t>
      </w:r>
      <w:r w:rsidR="00192264" w:rsidRPr="00271B47">
        <w:rPr>
          <w:rFonts w:asciiTheme="minorHAnsi" w:eastAsia="Arial" w:hAnsiTheme="minorHAnsi" w:cstheme="minorHAnsi"/>
          <w:sz w:val="24"/>
          <w:szCs w:val="24"/>
          <w:highlight w:val="white"/>
        </w:rPr>
        <w:t xml:space="preserve"> education that provides children with the foundations and knowledge for understanding </w:t>
      </w:r>
      <w:r>
        <w:rPr>
          <w:rFonts w:asciiTheme="minorHAnsi" w:eastAsia="Arial" w:hAnsiTheme="minorHAnsi" w:cstheme="minorHAnsi"/>
          <w:sz w:val="24"/>
          <w:szCs w:val="24"/>
          <w:highlight w:val="white"/>
        </w:rPr>
        <w:t>how technologies support our world</w:t>
      </w:r>
      <w:r w:rsidR="00192264" w:rsidRPr="00271B47">
        <w:rPr>
          <w:rFonts w:asciiTheme="minorHAnsi" w:eastAsia="Arial" w:hAnsiTheme="minorHAnsi" w:cstheme="minorHAnsi"/>
          <w:sz w:val="24"/>
          <w:szCs w:val="24"/>
          <w:highlight w:val="white"/>
        </w:rPr>
        <w:t xml:space="preserve">. </w:t>
      </w:r>
    </w:p>
    <w:p w:rsidR="00955B86" w:rsidRPr="00271B47" w:rsidRDefault="00271B47">
      <w:pPr>
        <w:numPr>
          <w:ilvl w:val="0"/>
          <w:numId w:val="1"/>
        </w:numPr>
        <w:pBdr>
          <w:top w:val="nil"/>
          <w:left w:val="nil"/>
          <w:bottom w:val="nil"/>
          <w:right w:val="nil"/>
          <w:between w:val="nil"/>
        </w:pBdr>
        <w:rPr>
          <w:rFonts w:asciiTheme="minorHAnsi" w:hAnsiTheme="minorHAnsi" w:cstheme="minorHAnsi"/>
          <w:sz w:val="24"/>
          <w:szCs w:val="24"/>
        </w:rPr>
      </w:pPr>
      <w:r>
        <w:rPr>
          <w:rFonts w:asciiTheme="minorHAnsi" w:eastAsia="Arial" w:hAnsiTheme="minorHAnsi" w:cstheme="minorHAnsi"/>
          <w:sz w:val="24"/>
          <w:szCs w:val="24"/>
          <w:highlight w:val="white"/>
        </w:rPr>
        <w:lastRenderedPageBreak/>
        <w:t>C</w:t>
      </w:r>
      <w:r w:rsidR="00192264" w:rsidRPr="00271B47">
        <w:rPr>
          <w:rFonts w:asciiTheme="minorHAnsi" w:eastAsia="Arial" w:hAnsiTheme="minorHAnsi" w:cstheme="minorHAnsi"/>
          <w:sz w:val="24"/>
          <w:szCs w:val="24"/>
          <w:highlight w:val="white"/>
        </w:rPr>
        <w:t xml:space="preserve">hildren learn through varied and first hand experiences of the world around them. </w:t>
      </w:r>
    </w:p>
    <w:p w:rsidR="00955B86" w:rsidRDefault="00192264" w:rsidP="00903529">
      <w:pPr>
        <w:numPr>
          <w:ilvl w:val="0"/>
          <w:numId w:val="1"/>
        </w:numPr>
        <w:pBdr>
          <w:top w:val="nil"/>
          <w:left w:val="nil"/>
          <w:bottom w:val="nil"/>
          <w:right w:val="nil"/>
          <w:between w:val="nil"/>
        </w:pBdr>
        <w:rPr>
          <w:rFonts w:asciiTheme="minorHAnsi" w:hAnsiTheme="minorHAnsi" w:cstheme="minorHAnsi"/>
          <w:sz w:val="24"/>
          <w:szCs w:val="24"/>
        </w:rPr>
      </w:pPr>
      <w:r w:rsidRPr="00271B47">
        <w:rPr>
          <w:rFonts w:asciiTheme="minorHAnsi" w:eastAsia="Arial" w:hAnsiTheme="minorHAnsi" w:cstheme="minorHAnsi"/>
          <w:sz w:val="24"/>
          <w:szCs w:val="24"/>
          <w:highlight w:val="white"/>
        </w:rPr>
        <w:t>Through</w:t>
      </w:r>
      <w:r w:rsidR="00271B47">
        <w:rPr>
          <w:rFonts w:asciiTheme="minorHAnsi" w:eastAsia="Arial" w:hAnsiTheme="minorHAnsi" w:cstheme="minorHAnsi"/>
          <w:sz w:val="24"/>
          <w:szCs w:val="24"/>
          <w:highlight w:val="white"/>
        </w:rPr>
        <w:t xml:space="preserve"> the planning and experiences, </w:t>
      </w:r>
      <w:r w:rsidRPr="00271B47">
        <w:rPr>
          <w:rFonts w:asciiTheme="minorHAnsi" w:eastAsia="Arial" w:hAnsiTheme="minorHAnsi" w:cstheme="minorHAnsi"/>
          <w:sz w:val="24"/>
          <w:szCs w:val="24"/>
          <w:highlight w:val="white"/>
        </w:rPr>
        <w:t xml:space="preserve">children have </w:t>
      </w:r>
      <w:r w:rsidR="00271B47">
        <w:rPr>
          <w:rFonts w:asciiTheme="minorHAnsi" w:eastAsia="Arial" w:hAnsiTheme="minorHAnsi" w:cstheme="minorHAnsi"/>
          <w:sz w:val="24"/>
          <w:szCs w:val="24"/>
          <w:highlight w:val="white"/>
        </w:rPr>
        <w:t>an awareness</w:t>
      </w:r>
      <w:r w:rsidRPr="00271B47">
        <w:rPr>
          <w:rFonts w:asciiTheme="minorHAnsi" w:eastAsia="Arial" w:hAnsiTheme="minorHAnsi" w:cstheme="minorHAnsi"/>
          <w:sz w:val="24"/>
          <w:szCs w:val="24"/>
          <w:highlight w:val="white"/>
        </w:rPr>
        <w:t xml:space="preserve"> t</w:t>
      </w:r>
      <w:r w:rsidR="00271B47">
        <w:rPr>
          <w:rFonts w:asciiTheme="minorHAnsi" w:eastAsia="Arial" w:hAnsiTheme="minorHAnsi" w:cstheme="minorHAnsi"/>
          <w:sz w:val="24"/>
          <w:szCs w:val="24"/>
          <w:highlight w:val="white"/>
        </w:rPr>
        <w:t>hat inventors, designers, engineers and entrepreneurs and</w:t>
      </w:r>
      <w:r w:rsidRPr="00271B47">
        <w:rPr>
          <w:rFonts w:asciiTheme="minorHAnsi" w:eastAsia="Arial" w:hAnsiTheme="minorHAnsi" w:cstheme="minorHAnsi"/>
          <w:sz w:val="24"/>
          <w:szCs w:val="24"/>
          <w:highlight w:val="white"/>
        </w:rPr>
        <w:t xml:space="preserve"> has changed our lives and </w:t>
      </w:r>
      <w:r w:rsidR="00903529">
        <w:rPr>
          <w:rFonts w:asciiTheme="minorHAnsi" w:eastAsia="Arial" w:hAnsiTheme="minorHAnsi" w:cstheme="minorHAnsi"/>
          <w:sz w:val="24"/>
          <w:szCs w:val="24"/>
          <w:highlight w:val="white"/>
        </w:rPr>
        <w:t xml:space="preserve">how they impact </w:t>
      </w:r>
      <w:r w:rsidRPr="00271B47">
        <w:rPr>
          <w:rFonts w:asciiTheme="minorHAnsi" w:eastAsia="Arial" w:hAnsiTheme="minorHAnsi" w:cstheme="minorHAnsi"/>
          <w:sz w:val="24"/>
          <w:szCs w:val="24"/>
          <w:highlight w:val="white"/>
        </w:rPr>
        <w:t xml:space="preserve">the world’s future prosperity. </w:t>
      </w:r>
    </w:p>
    <w:p w:rsidR="00903529" w:rsidRPr="00903529" w:rsidRDefault="00903529" w:rsidP="00903529">
      <w:pPr>
        <w:numPr>
          <w:ilvl w:val="0"/>
          <w:numId w:val="1"/>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 xml:space="preserve">Pupils have opportunities to feel their ideas are valued and celebrate their achievements </w:t>
      </w:r>
    </w:p>
    <w:p w:rsidR="00955B86" w:rsidRPr="00271B47" w:rsidRDefault="00192264">
      <w:pPr>
        <w:numPr>
          <w:ilvl w:val="0"/>
          <w:numId w:val="1"/>
        </w:numPr>
        <w:pBdr>
          <w:top w:val="nil"/>
          <w:left w:val="nil"/>
          <w:bottom w:val="nil"/>
          <w:right w:val="nil"/>
          <w:between w:val="nil"/>
        </w:pBdr>
        <w:rPr>
          <w:rFonts w:asciiTheme="minorHAnsi" w:eastAsia="Arial" w:hAnsiTheme="minorHAnsi" w:cstheme="minorHAnsi"/>
          <w:sz w:val="24"/>
          <w:szCs w:val="24"/>
          <w:highlight w:val="white"/>
        </w:rPr>
      </w:pPr>
      <w:r w:rsidRPr="00271B47">
        <w:rPr>
          <w:rFonts w:asciiTheme="minorHAnsi" w:eastAsia="Arial" w:hAnsiTheme="minorHAnsi" w:cstheme="minorHAnsi"/>
          <w:sz w:val="24"/>
          <w:szCs w:val="24"/>
          <w:highlight w:val="white"/>
        </w:rPr>
        <w:t xml:space="preserve">There is clear progression in knowledge, skills and understanding within </w:t>
      </w:r>
      <w:r w:rsidR="009A39CC">
        <w:rPr>
          <w:rFonts w:asciiTheme="minorHAnsi" w:eastAsia="Arial" w:hAnsiTheme="minorHAnsi" w:cstheme="minorHAnsi"/>
          <w:sz w:val="24"/>
          <w:szCs w:val="24"/>
          <w:highlight w:val="white"/>
        </w:rPr>
        <w:t>Design and Technology</w:t>
      </w:r>
      <w:r w:rsidRPr="00271B47">
        <w:rPr>
          <w:rFonts w:asciiTheme="minorHAnsi" w:eastAsia="Arial" w:hAnsiTheme="minorHAnsi" w:cstheme="minorHAnsi"/>
          <w:sz w:val="24"/>
          <w:szCs w:val="24"/>
          <w:highlight w:val="white"/>
        </w:rPr>
        <w:t>.</w:t>
      </w:r>
    </w:p>
    <w:sectPr w:rsidR="00955B86" w:rsidRPr="00271B47">
      <w:head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E3" w:rsidRDefault="00F53CE3">
      <w:pPr>
        <w:spacing w:after="0" w:line="240" w:lineRule="auto"/>
      </w:pPr>
      <w:r>
        <w:separator/>
      </w:r>
    </w:p>
  </w:endnote>
  <w:endnote w:type="continuationSeparator" w:id="0">
    <w:p w:rsidR="00F53CE3" w:rsidRDefault="00F5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E3" w:rsidRDefault="00F53CE3">
      <w:pPr>
        <w:spacing w:after="0" w:line="240" w:lineRule="auto"/>
      </w:pPr>
      <w:r>
        <w:separator/>
      </w:r>
    </w:p>
  </w:footnote>
  <w:footnote w:type="continuationSeparator" w:id="0">
    <w:p w:rsidR="00F53CE3" w:rsidRDefault="00F5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86" w:rsidRDefault="00955B86">
    <w:pPr>
      <w:pBdr>
        <w:top w:val="nil"/>
        <w:left w:val="nil"/>
        <w:bottom w:val="nil"/>
        <w:right w:val="nil"/>
        <w:between w:val="nil"/>
      </w:pBdr>
      <w:tabs>
        <w:tab w:val="center" w:pos="4513"/>
        <w:tab w:val="right" w:pos="9026"/>
      </w:tabs>
      <w:spacing w:after="0" w:line="240" w:lineRule="auto"/>
      <w:rPr>
        <w:color w:val="000000"/>
      </w:rPr>
    </w:pPr>
  </w:p>
  <w:p w:rsidR="00955B86" w:rsidRDefault="00955B8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FC0"/>
    <w:multiLevelType w:val="multilevel"/>
    <w:tmpl w:val="E0BC0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453EDE"/>
    <w:multiLevelType w:val="multilevel"/>
    <w:tmpl w:val="F2ECD286"/>
    <w:lvl w:ilvl="0">
      <w:start w:val="1"/>
      <w:numFmt w:val="bullet"/>
      <w:lvlText w:val="●"/>
      <w:lvlJc w:val="left"/>
      <w:pPr>
        <w:ind w:left="36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B14712"/>
    <w:multiLevelType w:val="multilevel"/>
    <w:tmpl w:val="996C5DB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6F75F8"/>
    <w:multiLevelType w:val="multilevel"/>
    <w:tmpl w:val="FC0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660407"/>
    <w:multiLevelType w:val="multilevel"/>
    <w:tmpl w:val="63F67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86"/>
    <w:rsid w:val="000005E4"/>
    <w:rsid w:val="00192264"/>
    <w:rsid w:val="00271B47"/>
    <w:rsid w:val="004816A6"/>
    <w:rsid w:val="00640937"/>
    <w:rsid w:val="00701215"/>
    <w:rsid w:val="00860AC3"/>
    <w:rsid w:val="00903529"/>
    <w:rsid w:val="00955B86"/>
    <w:rsid w:val="009A39CC"/>
    <w:rsid w:val="00B13C05"/>
    <w:rsid w:val="00B44322"/>
    <w:rsid w:val="00B63397"/>
    <w:rsid w:val="00BD18F9"/>
    <w:rsid w:val="00BE7B8B"/>
    <w:rsid w:val="00C12BDE"/>
    <w:rsid w:val="00DC5808"/>
    <w:rsid w:val="00DE584A"/>
    <w:rsid w:val="00F53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C9C3"/>
  <w15:docId w15:val="{33CF03AD-AE43-4498-B32C-17AD1012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F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B2"/>
    <w:pPr>
      <w:ind w:left="720"/>
      <w:contextualSpacing/>
    </w:pPr>
  </w:style>
  <w:style w:type="paragraph" w:styleId="Header">
    <w:name w:val="header"/>
    <w:basedOn w:val="Normal"/>
    <w:link w:val="HeaderChar"/>
    <w:uiPriority w:val="99"/>
    <w:unhideWhenUsed/>
    <w:rsid w:val="008B2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E08"/>
  </w:style>
  <w:style w:type="paragraph" w:styleId="Footer">
    <w:name w:val="footer"/>
    <w:basedOn w:val="Normal"/>
    <w:link w:val="FooterChar"/>
    <w:uiPriority w:val="99"/>
    <w:unhideWhenUsed/>
    <w:rsid w:val="008B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E08"/>
  </w:style>
  <w:style w:type="character" w:styleId="CommentReference">
    <w:name w:val="annotation reference"/>
    <w:basedOn w:val="DefaultParagraphFont"/>
    <w:uiPriority w:val="99"/>
    <w:semiHidden/>
    <w:unhideWhenUsed/>
    <w:rsid w:val="009D15B9"/>
    <w:rPr>
      <w:sz w:val="16"/>
      <w:szCs w:val="16"/>
    </w:rPr>
  </w:style>
  <w:style w:type="paragraph" w:styleId="CommentText">
    <w:name w:val="annotation text"/>
    <w:basedOn w:val="Normal"/>
    <w:link w:val="CommentTextChar"/>
    <w:uiPriority w:val="99"/>
    <w:semiHidden/>
    <w:unhideWhenUsed/>
    <w:rsid w:val="009D15B9"/>
    <w:pPr>
      <w:spacing w:line="240" w:lineRule="auto"/>
    </w:pPr>
    <w:rPr>
      <w:sz w:val="20"/>
      <w:szCs w:val="20"/>
    </w:rPr>
  </w:style>
  <w:style w:type="character" w:customStyle="1" w:styleId="CommentTextChar">
    <w:name w:val="Comment Text Char"/>
    <w:basedOn w:val="DefaultParagraphFont"/>
    <w:link w:val="CommentText"/>
    <w:uiPriority w:val="99"/>
    <w:semiHidden/>
    <w:rsid w:val="009D15B9"/>
    <w:rPr>
      <w:sz w:val="20"/>
      <w:szCs w:val="20"/>
    </w:rPr>
  </w:style>
  <w:style w:type="paragraph" w:styleId="CommentSubject">
    <w:name w:val="annotation subject"/>
    <w:basedOn w:val="CommentText"/>
    <w:next w:val="CommentText"/>
    <w:link w:val="CommentSubjectChar"/>
    <w:uiPriority w:val="99"/>
    <w:semiHidden/>
    <w:unhideWhenUsed/>
    <w:rsid w:val="009D15B9"/>
    <w:rPr>
      <w:b/>
      <w:bCs/>
    </w:rPr>
  </w:style>
  <w:style w:type="character" w:customStyle="1" w:styleId="CommentSubjectChar">
    <w:name w:val="Comment Subject Char"/>
    <w:basedOn w:val="CommentTextChar"/>
    <w:link w:val="CommentSubject"/>
    <w:uiPriority w:val="99"/>
    <w:semiHidden/>
    <w:rsid w:val="009D15B9"/>
    <w:rPr>
      <w:b/>
      <w:bCs/>
      <w:sz w:val="20"/>
      <w:szCs w:val="20"/>
    </w:rPr>
  </w:style>
  <w:style w:type="paragraph" w:styleId="BalloonText">
    <w:name w:val="Balloon Text"/>
    <w:basedOn w:val="Normal"/>
    <w:link w:val="BalloonTextChar"/>
    <w:uiPriority w:val="99"/>
    <w:semiHidden/>
    <w:unhideWhenUsed/>
    <w:rsid w:val="009D1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B9"/>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2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IsiD3wZ/9D1NKKVLnFG8OCT94A==">AMUW2mXolJr/rWMEHbxDbtZt16EPmZUKZPzbL8maE13/kcLpz0Lt0lSpGIANgGr++q3qFMV9Wt6ZOOC3nTCWVIZqTbZHzGKu4izildoVgDE+wJrU3xLnUVU=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SMAAK</dc:creator>
  <cp:lastModifiedBy>User</cp:lastModifiedBy>
  <cp:revision>4</cp:revision>
  <cp:lastPrinted>2021-11-08T18:19:00Z</cp:lastPrinted>
  <dcterms:created xsi:type="dcterms:W3CDTF">2021-11-08T17:07:00Z</dcterms:created>
  <dcterms:modified xsi:type="dcterms:W3CDTF">2021-11-08T19:59:00Z</dcterms:modified>
</cp:coreProperties>
</file>